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33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3300"/>
          <w:kern w:val="0"/>
          <w:sz w:val="36"/>
          <w:szCs w:val="36"/>
          <w:bdr w:val="none" w:color="auto" w:sz="0" w:space="0"/>
          <w:lang w:val="en-US" w:eastAsia="zh-CN" w:bidi="ar"/>
        </w:rPr>
        <w:t>献县农业农村局关于2021年度市级财政支持新型农业经营主体项目申报评审结果的公告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 xml:space="preserve">发布时间：2021-04-30 15:33:00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　　为支持我县家庭农场、农民合作社高质量发展，提高农民收入，加强新型农业经营主体综合竞争力和示范带动能力，根据《沧州市农业农村局关于印发&lt;2021年度市级财政支持新型农业经营主体项目申报实施方案&gt;的通知》（沧农字[2021] 55号）文件精神，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我县积极组织申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报工作。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　　2021年4月23日，我局及时印发了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《献县农业农村局关于印发&lt;2021年度市级财政支持新型经营主体项目申报实施方案&gt;的通知》(献农字[2021]38号)到乡镇，截止到2021年4月27日，共有六个乡镇推荐了9个主体申报。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00" w:lineRule="exact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于4月28日，我局组建2021年度市级财政支持新型经营主体项目评审小组，按照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公开、公平、公正的原则，坚持好中选优的原则，对乡镇推荐的9个新型经营主体按照实施方案申报条件严格审查，逐一实地核验，认为献县书格玉米种植专业合作社、献县华达种植专业合作社、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献县谷来香家庭农场、献县浩瀚家庭农场、献县文兵家庭农场和献县长永家庭农场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6个新型经营主体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，财务管理完善、经营状况良好，发展势头和前景较好，具有很好的示范带动作用，无非法集资等不良现象。符合2021年度市级财政支持新型农业经营主体项目申报条件，予以推荐申报。</w:t>
      </w:r>
    </w:p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如对此评审结果有异议，请联系献县农业农村局。</w:t>
      </w:r>
    </w:p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联系人：王玉红；联系电话0317-4633361。</w:t>
      </w:r>
    </w:p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2730" w:firstLineChars="1300"/>
        <w:jc w:val="both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献县农业农村局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208BB"/>
    <w:multiLevelType w:val="singleLevel"/>
    <w:tmpl w:val="DBF208BB"/>
    <w:lvl w:ilvl="0" w:tentative="0">
      <w:start w:val="1"/>
      <w:numFmt w:val="chineseCounting"/>
      <w:pStyle w:val="7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55207"/>
    <w:rsid w:val="19A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spacing w:val="0"/>
      <w:u w:val="none"/>
    </w:rPr>
  </w:style>
  <w:style w:type="character" w:styleId="6">
    <w:name w:val="Hyperlink"/>
    <w:basedOn w:val="4"/>
    <w:uiPriority w:val="0"/>
    <w:rPr>
      <w:color w:val="333333"/>
      <w:spacing w:val="0"/>
      <w:u w:val="none"/>
    </w:rPr>
  </w:style>
  <w:style w:type="paragraph" w:customStyle="1" w:styleId="7">
    <w:name w:val="样式110"/>
    <w:basedOn w:val="1"/>
    <w:uiPriority w:val="0"/>
    <w:pPr>
      <w:numPr>
        <w:ilvl w:val="0"/>
        <w:numId w:val="1"/>
      </w:numPr>
      <w:ind w:firstLineChars="200"/>
    </w:pPr>
    <w:rPr>
      <w:rFonts w:hint="eastAsia" w:ascii="Times New Roman" w:hAnsi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2021-07-14T01:29:00Z</dcterms:created>
  <dc:creator>Administrator</dc:creator>
  <cp:lastModifiedBy>艾涵</cp:lastModifiedBy>
  <dcterms:modified xsi:type="dcterms:W3CDTF">2021-07-29T01:20:41Z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96CE3A94C5004C3AA85FD77C40B02344</vt:lpwstr>
  </property>
</Properties>
</file>