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jc w:val="left"/>
        <w:rPr>
          <w:rFonts w:hint="eastAsia" w:ascii="CESI黑体-GB2312" w:hAnsi="CESI黑体-GB2312" w:eastAsia="CESI黑体-GB2312" w:cs="CESI黑体-GB2312"/>
          <w:color w:val="000000"/>
          <w:spacing w:val="0"/>
          <w:kern w:val="0"/>
          <w:sz w:val="32"/>
          <w:szCs w:val="32"/>
        </w:rPr>
      </w:pPr>
      <w:r>
        <w:rPr>
          <w:rFonts w:hint="eastAsia" w:ascii="CESI黑体-GB2312" w:hAnsi="CESI黑体-GB2312" w:eastAsia="CESI黑体-GB2312" w:cs="CESI黑体-GB2312"/>
          <w:color w:val="000000"/>
          <w:spacing w:val="0"/>
          <w:kern w:val="0"/>
          <w:sz w:val="32"/>
          <w:szCs w:val="32"/>
        </w:rPr>
        <w:t>附件3</w:t>
      </w:r>
    </w:p>
    <w:p>
      <w:pPr>
        <w:snapToGrid w:val="0"/>
        <w:spacing w:line="600" w:lineRule="exact"/>
        <w:jc w:val="center"/>
        <w:rPr>
          <w:rFonts w:hint="eastAsia" w:ascii="CESI小标宋-GB2312" w:hAnsi="CESI小标宋-GB2312" w:eastAsia="CESI小标宋-GB2312" w:cs="CESI小标宋-GB2312"/>
          <w:b/>
          <w:color w:val="000000"/>
          <w:spacing w:val="0"/>
          <w:kern w:val="0"/>
          <w:sz w:val="44"/>
          <w:szCs w:val="44"/>
        </w:rPr>
      </w:pPr>
      <w:r>
        <w:rPr>
          <w:rFonts w:hint="eastAsia" w:ascii="CESI小标宋-GB2312" w:hAnsi="CESI小标宋-GB2312" w:eastAsia="CESI小标宋-GB2312" w:cs="CESI小标宋-GB2312"/>
          <w:b/>
          <w:color w:val="000000"/>
          <w:spacing w:val="0"/>
          <w:kern w:val="0"/>
          <w:sz w:val="44"/>
          <w:szCs w:val="44"/>
        </w:rPr>
        <w:t>提名单位名单</w:t>
      </w:r>
    </w:p>
    <w:p>
      <w:pPr>
        <w:snapToGrid w:val="0"/>
        <w:spacing w:line="600" w:lineRule="exact"/>
        <w:jc w:val="center"/>
        <w:rPr>
          <w:rFonts w:hint="eastAsia" w:ascii="CESI仿宋-GB2312" w:hAnsi="CESI仿宋-GB2312" w:eastAsia="CESI仿宋-GB2312" w:cs="CESI仿宋-GB2312"/>
          <w:b/>
          <w:color w:val="000000"/>
          <w:spacing w:val="0"/>
          <w:kern w:val="0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  <w:t>一、各市（</w:t>
      </w:r>
      <w:bookmarkStart w:id="0" w:name="_GoBack"/>
      <w:bookmarkEnd w:id="0"/>
      <w:r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  <w:t>含定州、辛集市）政府、雄安新区管委会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  <w:t>二、国家级高新区、经济技术开发区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  <w:t>石家庄高新技术产业开发区管委会，保定高新技术产业开发区管委会，唐山高新技术产业开发区管委会，燕郊高新技术产业开发区管委会，承德高新技术产业开发区管委会。秦皇岛经济技术开发区管委会，廊坊经济技术开发区管委会，石家庄经济技术开发区管委会，唐山曹妃甸经济技术开发区管委会，邯郸经济技术开发区管委会。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  <w:t>三、有关部门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  <w:t>省教育厅，省工业和信息化厅，省公安厅，省自然资源厅，省生态环境厅，省住房城乡建设厅，省交通运输厅，省水利厅，省农业农村厅，省卫生健康委，省市场监督管理局，省广播电视局，省体育局，省地质矿产勘查开发局，省煤田地质局，省科学院，省农科院，省气象局，省地震局，石家庄海关，省委军民融合办，省总工会。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  <w:t>四、重点企业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  <w:t>国网河北省电力公司，河钢集团有限公司，冀中能源集团有限公司，河北港口集团有限公司，开滦（集团）有限责任公司，华北制药集团有限责任公司，中国石油天然气股份有限公司冀东油田分公司，国网冀北电力有限公司。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sz w:val="32"/>
          <w:szCs w:val="32"/>
        </w:rPr>
        <w:t>五、社会组织</w:t>
      </w:r>
    </w:p>
    <w:p>
      <w:pPr>
        <w:snapToGrid w:val="0"/>
        <w:spacing w:line="600" w:lineRule="exact"/>
        <w:ind w:firstLine="640" w:firstLineChars="200"/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CESI仿宋-GB2312" w:hAnsi="CESI仿宋-GB2312" w:eastAsia="CESI仿宋-GB2312" w:cs="CESI仿宋-GB2312"/>
          <w:color w:val="000000"/>
          <w:spacing w:val="0"/>
          <w:kern w:val="0"/>
          <w:sz w:val="32"/>
          <w:szCs w:val="32"/>
        </w:rPr>
        <w:t>省金属学会，省医药行业协会，省食品工业协会，省煤炭学会，</w:t>
      </w:r>
      <w:r>
        <w:rPr>
          <w:rFonts w:hint="eastAsia" w:ascii="CESI仿宋-GB2312" w:hAnsi="CESI仿宋-GB2312" w:eastAsia="CESI仿宋-GB2312" w:cs="CESI仿宋-GB2312"/>
          <w:sz w:val="32"/>
          <w:szCs w:val="32"/>
        </w:rPr>
        <w:t>河北省林学</w:t>
      </w:r>
      <w:r>
        <w:rPr>
          <w:rFonts w:hint="eastAsia" w:ascii="CESI仿宋-GB2312" w:hAnsi="CESI仿宋-GB2312" w:eastAsia="CESI仿宋-GB2312" w:cs="CESI仿宋-GB2312"/>
          <w:sz w:val="32"/>
          <w:szCs w:val="32"/>
          <w:lang w:eastAsia="zh-CN"/>
        </w:rPr>
        <w:t>会</w:t>
      </w:r>
    </w:p>
    <w:p>
      <w:pPr>
        <w:rPr>
          <w:rFonts w:hint="eastAsia" w:ascii="CESI仿宋-GB2312" w:hAnsi="CESI仿宋-GB2312" w:eastAsia="CESI仿宋-GB2312" w:cs="CESI仿宋-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Noto Sans CJK SC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Noto Sans CJK SC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Noto Sans CJK SC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Noto Sans CJK SC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Noto Sans CJK SC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ESI小标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CESI黑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AFFFB5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spacing w:val="-4"/>
      <w:kern w:val="2"/>
      <w:sz w:val="32"/>
      <w:szCs w:val="20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75</Words>
  <Characters>428</Characters>
  <Lines>3</Lines>
  <Paragraphs>1</Paragraphs>
  <TotalTime>0</TotalTime>
  <ScaleCrop>false</ScaleCrop>
  <LinksUpToDate>false</LinksUpToDate>
  <CharactersWithSpaces>0</CharactersWithSpaces>
  <Application>WPS Office_11.1.0.9719_F1E327BC-269C-435d-A152-05C5408002CA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2021-04-25T17:23:00Z</dcterms:created>
  <dc:creator>dell</dc:creator>
  <cp:lastModifiedBy>suliu</cp:lastModifiedBy>
  <dcterms:modified xsi:type="dcterms:W3CDTF">2021-04-26T09:14:33Z</dcterms:modified>
  <dc:title>附件3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2052-11.1.0.9719</vt:lpwstr>
  </property>
</Properties>
</file>