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58FD" w:rsidRDefault="00F058FD" w:rsidP="00F058FD">
      <w:pPr>
        <w:rPr>
          <w:rFonts w:ascii="华文中宋" w:eastAsia="华文中宋" w:hAnsi="华文中宋"/>
          <w:b/>
          <w:sz w:val="52"/>
          <w:szCs w:val="52"/>
        </w:rPr>
      </w:pPr>
    </w:p>
    <w:p w:rsidR="00F058FD" w:rsidRPr="006D4CFD" w:rsidRDefault="001D7FE7" w:rsidP="00EE31DC">
      <w:pPr>
        <w:ind w:firstLineChars="250" w:firstLine="526"/>
        <w:rPr>
          <w:rFonts w:ascii="华文中宋" w:eastAsia="华文中宋" w:hAnsi="华文中宋"/>
          <w:b/>
          <w:sz w:val="52"/>
          <w:szCs w:val="52"/>
        </w:rPr>
      </w:pPr>
      <w:r w:rsidRPr="001D7FE7">
        <w:rPr>
          <w:rFonts w:ascii="华文中宋" w:eastAsia="华文中宋" w:hAnsi="华文中宋"/>
          <w:b/>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left:0;text-align:left;margin-left:357.75pt;margin-top:7.95pt;width:79.5pt;height:76.2pt;z-index:251660288" fillcolor="black">
            <v:shadow color="#868686"/>
            <v:textpath style="font-family:&quot;华文中宋&quot;;font-size:40pt;font-weight:bold;v-text-kern:t" trim="t" fitpath="t" string="文件"/>
          </v:shape>
        </w:pict>
      </w:r>
      <w:r w:rsidR="00F058FD" w:rsidRPr="006D4CFD">
        <w:rPr>
          <w:rFonts w:ascii="华文中宋" w:eastAsia="华文中宋" w:hAnsi="华文中宋"/>
          <w:b/>
          <w:sz w:val="52"/>
          <w:szCs w:val="52"/>
        </w:rPr>
        <w:t>沧州市发展和改革委员会</w:t>
      </w:r>
    </w:p>
    <w:p w:rsidR="00F058FD" w:rsidRPr="00F058FD" w:rsidRDefault="00F058FD" w:rsidP="00EE31DC">
      <w:pPr>
        <w:ind w:firstLineChars="50" w:firstLine="520"/>
        <w:rPr>
          <w:rFonts w:ascii="华文中宋" w:eastAsia="华文中宋" w:hAnsi="华文中宋"/>
          <w:b/>
          <w:spacing w:val="260"/>
          <w:sz w:val="52"/>
          <w:szCs w:val="52"/>
        </w:rPr>
      </w:pPr>
      <w:r w:rsidRPr="00F058FD">
        <w:rPr>
          <w:rFonts w:ascii="华文中宋" w:eastAsia="华文中宋" w:hAnsi="华文中宋"/>
          <w:b/>
          <w:spacing w:val="260"/>
          <w:sz w:val="52"/>
          <w:szCs w:val="52"/>
        </w:rPr>
        <w:t>沧州市</w:t>
      </w:r>
      <w:r w:rsidRPr="00F058FD">
        <w:rPr>
          <w:rFonts w:ascii="华文中宋" w:eastAsia="华文中宋" w:hAnsi="华文中宋" w:hint="eastAsia"/>
          <w:b/>
          <w:spacing w:val="260"/>
          <w:sz w:val="52"/>
          <w:szCs w:val="52"/>
        </w:rPr>
        <w:t>财政</w:t>
      </w:r>
      <w:r w:rsidRPr="00F058FD">
        <w:rPr>
          <w:rFonts w:ascii="华文中宋" w:eastAsia="华文中宋" w:hAnsi="华文中宋"/>
          <w:b/>
          <w:spacing w:val="260"/>
          <w:sz w:val="52"/>
          <w:szCs w:val="52"/>
        </w:rPr>
        <w:t>局</w:t>
      </w:r>
    </w:p>
    <w:p w:rsidR="00F058FD" w:rsidRPr="00F058FD" w:rsidRDefault="00F058FD" w:rsidP="00F058FD">
      <w:pPr>
        <w:jc w:val="center"/>
        <w:rPr>
          <w:rFonts w:eastAsia="华康简标题宋"/>
          <w:sz w:val="32"/>
          <w:szCs w:val="32"/>
        </w:rPr>
      </w:pPr>
    </w:p>
    <w:p w:rsidR="00F058FD" w:rsidRPr="00F058FD" w:rsidRDefault="00F058FD" w:rsidP="00F058FD">
      <w:pPr>
        <w:jc w:val="center"/>
        <w:rPr>
          <w:rFonts w:ascii="Times New Roman" w:eastAsia="仿宋_GB2312" w:hAnsi="Times New Roman" w:cs="Times New Roman"/>
          <w:sz w:val="32"/>
          <w:szCs w:val="32"/>
        </w:rPr>
      </w:pPr>
      <w:r w:rsidRPr="00F058FD">
        <w:rPr>
          <w:rFonts w:ascii="Times New Roman" w:eastAsia="仿宋_GB2312" w:hAnsi="Times New Roman" w:cs="Times New Roman"/>
          <w:sz w:val="32"/>
          <w:szCs w:val="32"/>
        </w:rPr>
        <w:t>沧发改高技〔</w:t>
      </w:r>
      <w:r w:rsidRPr="00F058FD">
        <w:rPr>
          <w:rFonts w:ascii="Times New Roman" w:eastAsia="仿宋_GB2312" w:hAnsi="Times New Roman" w:cs="Times New Roman"/>
          <w:sz w:val="32"/>
          <w:szCs w:val="32"/>
        </w:rPr>
        <w:t>2017</w:t>
      </w:r>
      <w:r w:rsidRPr="00F058FD">
        <w:rPr>
          <w:rFonts w:ascii="Times New Roman" w:eastAsia="仿宋_GB2312" w:hAnsi="Times New Roman" w:cs="Times New Roman"/>
          <w:sz w:val="32"/>
          <w:szCs w:val="32"/>
        </w:rPr>
        <w:t>〕</w:t>
      </w:r>
      <w:r w:rsidRPr="00F058FD">
        <w:rPr>
          <w:rFonts w:ascii="Times New Roman" w:eastAsia="仿宋_GB2312" w:hAnsi="Times New Roman" w:cs="Times New Roman"/>
          <w:sz w:val="32"/>
          <w:szCs w:val="32"/>
        </w:rPr>
        <w:t>528</w:t>
      </w:r>
      <w:r w:rsidRPr="00F058FD">
        <w:rPr>
          <w:rFonts w:ascii="Times New Roman" w:eastAsia="仿宋_GB2312" w:hAnsi="Times New Roman" w:cs="Times New Roman"/>
          <w:sz w:val="32"/>
          <w:szCs w:val="32"/>
        </w:rPr>
        <w:t>号</w:t>
      </w:r>
    </w:p>
    <w:p w:rsidR="00F058FD" w:rsidRPr="00E04490" w:rsidRDefault="001D7FE7" w:rsidP="00F058FD">
      <w:pPr>
        <w:spacing w:line="560" w:lineRule="exact"/>
        <w:jc w:val="center"/>
        <w:rPr>
          <w:rFonts w:eastAsia="华康简标题宋"/>
          <w:sz w:val="44"/>
          <w:szCs w:val="44"/>
        </w:rPr>
      </w:pPr>
      <w:r>
        <w:rPr>
          <w:rFonts w:eastAsia="华康简标题宋"/>
          <w:noProof/>
          <w:sz w:val="44"/>
          <w:szCs w:val="44"/>
        </w:rPr>
        <w:pict>
          <v:line id="_x0000_s2051" style="position:absolute;left:0;text-align:left;z-index:251661312" from="0,0" to="453.55pt,0" strokeweight="1.5pt"/>
        </w:pict>
      </w:r>
    </w:p>
    <w:p w:rsidR="00F058FD" w:rsidRDefault="00AF67C4" w:rsidP="00F058FD">
      <w:pPr>
        <w:spacing w:line="560" w:lineRule="exact"/>
        <w:jc w:val="center"/>
        <w:rPr>
          <w:rFonts w:ascii="Times New Roman" w:eastAsia="华文中宋" w:hAnsi="华文中宋" w:cs="Times New Roman"/>
          <w:b/>
          <w:sz w:val="44"/>
          <w:szCs w:val="44"/>
        </w:rPr>
      </w:pPr>
      <w:r w:rsidRPr="00F058FD">
        <w:rPr>
          <w:rFonts w:ascii="Times New Roman" w:eastAsia="华文中宋" w:hAnsi="华文中宋" w:cs="Times New Roman"/>
          <w:b/>
          <w:sz w:val="44"/>
          <w:szCs w:val="44"/>
        </w:rPr>
        <w:t>关于组织申报</w:t>
      </w:r>
      <w:r w:rsidRPr="00F058FD">
        <w:rPr>
          <w:rFonts w:ascii="Times New Roman" w:eastAsia="华文中宋" w:hAnsi="Times New Roman" w:cs="Times New Roman"/>
          <w:b/>
          <w:sz w:val="44"/>
          <w:szCs w:val="44"/>
        </w:rPr>
        <w:t>2018</w:t>
      </w:r>
      <w:r w:rsidRPr="00F058FD">
        <w:rPr>
          <w:rFonts w:ascii="Times New Roman" w:eastAsia="华文中宋" w:hAnsi="华文中宋" w:cs="Times New Roman"/>
          <w:b/>
          <w:sz w:val="44"/>
          <w:szCs w:val="44"/>
        </w:rPr>
        <w:t>年省战略性新兴产业</w:t>
      </w:r>
    </w:p>
    <w:p w:rsidR="00FE722B" w:rsidRPr="00F058FD" w:rsidRDefault="00AF67C4" w:rsidP="00F058FD">
      <w:pPr>
        <w:spacing w:line="560" w:lineRule="exact"/>
        <w:jc w:val="center"/>
        <w:rPr>
          <w:rFonts w:ascii="Times New Roman" w:eastAsia="华文中宋" w:hAnsi="Times New Roman" w:cs="Times New Roman"/>
          <w:b/>
          <w:sz w:val="44"/>
          <w:szCs w:val="44"/>
        </w:rPr>
      </w:pPr>
      <w:r w:rsidRPr="00F058FD">
        <w:rPr>
          <w:rFonts w:ascii="Times New Roman" w:eastAsia="华文中宋" w:hAnsi="华文中宋" w:cs="Times New Roman"/>
          <w:b/>
          <w:sz w:val="44"/>
          <w:szCs w:val="44"/>
        </w:rPr>
        <w:t>发展专项的通知</w:t>
      </w:r>
    </w:p>
    <w:p w:rsidR="00FE722B" w:rsidRPr="00F058FD" w:rsidRDefault="00FE722B" w:rsidP="00F058FD">
      <w:pPr>
        <w:spacing w:line="560" w:lineRule="exact"/>
        <w:jc w:val="center"/>
        <w:rPr>
          <w:rFonts w:ascii="Times New Roman" w:eastAsia="仿宋_GB2312" w:hAnsi="Times New Roman" w:cs="Times New Roman"/>
          <w:sz w:val="36"/>
          <w:szCs w:val="36"/>
        </w:rPr>
      </w:pPr>
    </w:p>
    <w:p w:rsidR="00FE722B" w:rsidRPr="00F058FD" w:rsidRDefault="00AF67C4" w:rsidP="00F058FD">
      <w:pPr>
        <w:spacing w:line="560" w:lineRule="exact"/>
        <w:rPr>
          <w:rFonts w:ascii="Times New Roman" w:eastAsia="仿宋_GB2312" w:hAnsi="Times New Roman" w:cs="Times New Roman"/>
          <w:sz w:val="32"/>
        </w:rPr>
      </w:pPr>
      <w:r w:rsidRPr="00F058FD">
        <w:rPr>
          <w:rFonts w:ascii="Times New Roman" w:eastAsia="仿宋_GB2312" w:hAnsi="Times New Roman" w:cs="Times New Roman"/>
          <w:sz w:val="32"/>
        </w:rPr>
        <w:t>各县（市、区）发改局</w:t>
      </w:r>
      <w:r w:rsidR="00934FCF">
        <w:rPr>
          <w:rFonts w:ascii="Times New Roman" w:eastAsia="仿宋_GB2312" w:hAnsi="Times New Roman" w:cs="Times New Roman" w:hint="eastAsia"/>
          <w:sz w:val="32"/>
        </w:rPr>
        <w:t>、财政局，</w:t>
      </w:r>
      <w:r w:rsidRPr="00F058FD">
        <w:rPr>
          <w:rFonts w:ascii="Times New Roman" w:eastAsia="仿宋_GB2312" w:hAnsi="Times New Roman" w:cs="Times New Roman"/>
          <w:sz w:val="32"/>
        </w:rPr>
        <w:t>渤海新区、开发区、高新区经发局</w:t>
      </w:r>
      <w:r w:rsidR="00934FCF">
        <w:rPr>
          <w:rFonts w:ascii="Times New Roman" w:eastAsia="仿宋_GB2312" w:hAnsi="Times New Roman" w:cs="Times New Roman" w:hint="eastAsia"/>
          <w:sz w:val="32"/>
        </w:rPr>
        <w:t>、财政局</w:t>
      </w:r>
      <w:r w:rsidRPr="00F058FD">
        <w:rPr>
          <w:rFonts w:ascii="Times New Roman" w:eastAsia="仿宋_GB2312" w:hAnsi="Times New Roman" w:cs="Times New Roman"/>
          <w:sz w:val="32"/>
        </w:rPr>
        <w:t>：</w:t>
      </w:r>
    </w:p>
    <w:p w:rsidR="00FE722B" w:rsidRPr="00F058FD" w:rsidRDefault="00AF67C4" w:rsidP="00F058FD">
      <w:pPr>
        <w:spacing w:line="560" w:lineRule="exact"/>
        <w:ind w:firstLine="640"/>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为深入实施创新驱动发展战略，推动我省战略性新兴产业加快发展，促进产业转型升级，加快培育新动能、发展新经济，按照《河北省战略性新兴产业发展</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rPr>
        <w:t>十三五</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rPr>
        <w:t>规划》要求，省发改委决定组织实施</w:t>
      </w:r>
      <w:r w:rsidRPr="00F058FD">
        <w:rPr>
          <w:rFonts w:ascii="Times New Roman" w:eastAsia="仿宋_GB2312" w:hAnsi="Times New Roman" w:cs="Times New Roman"/>
          <w:color w:val="000000"/>
          <w:sz w:val="32"/>
          <w:szCs w:val="32"/>
        </w:rPr>
        <w:t>2018</w:t>
      </w:r>
      <w:r w:rsidRPr="00F058FD">
        <w:rPr>
          <w:rFonts w:ascii="Times New Roman" w:eastAsia="仿宋_GB2312" w:hAnsi="Times New Roman" w:cs="Times New Roman"/>
          <w:color w:val="000000"/>
          <w:sz w:val="32"/>
          <w:szCs w:val="32"/>
        </w:rPr>
        <w:t>年省战略性新兴产业发展专项，</w:t>
      </w:r>
      <w:r w:rsidRPr="00F058FD">
        <w:rPr>
          <w:rFonts w:ascii="Times New Roman" w:eastAsia="仿宋_GB2312" w:hAnsi="Times New Roman" w:cs="Times New Roman"/>
          <w:sz w:val="32"/>
        </w:rPr>
        <w:t>请你们按《关于组织实施</w:t>
      </w:r>
      <w:r w:rsidRPr="00F058FD">
        <w:rPr>
          <w:rFonts w:ascii="Times New Roman" w:eastAsia="仿宋_GB2312" w:hAnsi="Times New Roman" w:cs="Times New Roman"/>
          <w:sz w:val="32"/>
        </w:rPr>
        <w:t>2018</w:t>
      </w:r>
      <w:r w:rsidRPr="00F058FD">
        <w:rPr>
          <w:rFonts w:ascii="Times New Roman" w:eastAsia="仿宋_GB2312" w:hAnsi="Times New Roman" w:cs="Times New Roman"/>
          <w:sz w:val="32"/>
        </w:rPr>
        <w:t>年省战略性新兴产业专项的通知》（冀发改高技〔</w:t>
      </w:r>
      <w:r w:rsidRPr="00F058FD">
        <w:rPr>
          <w:rFonts w:ascii="Times New Roman" w:eastAsia="仿宋_GB2312" w:hAnsi="Times New Roman" w:cs="Times New Roman"/>
          <w:sz w:val="32"/>
        </w:rPr>
        <w:t>2017</w:t>
      </w:r>
      <w:r w:rsidRPr="00F058FD">
        <w:rPr>
          <w:rFonts w:ascii="Times New Roman" w:eastAsia="仿宋_GB2312" w:hAnsi="Times New Roman" w:cs="Times New Roman"/>
          <w:sz w:val="32"/>
        </w:rPr>
        <w:t>〕</w:t>
      </w:r>
      <w:r w:rsidRPr="00F058FD">
        <w:rPr>
          <w:rFonts w:ascii="Times New Roman" w:eastAsia="仿宋_GB2312" w:hAnsi="Times New Roman" w:cs="Times New Roman"/>
          <w:sz w:val="32"/>
        </w:rPr>
        <w:t>789</w:t>
      </w:r>
      <w:r w:rsidRPr="00F058FD">
        <w:rPr>
          <w:rFonts w:ascii="Times New Roman" w:eastAsia="仿宋_GB2312" w:hAnsi="Times New Roman" w:cs="Times New Roman"/>
          <w:sz w:val="32"/>
        </w:rPr>
        <w:t>号</w:t>
      </w:r>
      <w:r w:rsidRPr="00F058FD">
        <w:rPr>
          <w:rFonts w:ascii="Times New Roman" w:eastAsia="仿宋_GB2312" w:hAnsi="Times New Roman" w:cs="Times New Roman"/>
          <w:sz w:val="32"/>
        </w:rPr>
        <w:t>)</w:t>
      </w:r>
      <w:r w:rsidRPr="00F058FD">
        <w:rPr>
          <w:rFonts w:ascii="Times New Roman" w:eastAsia="仿宋_GB2312" w:hAnsi="Times New Roman" w:cs="Times New Roman"/>
          <w:sz w:val="32"/>
        </w:rPr>
        <w:t>文件要求组织好项目申报工作，</w:t>
      </w:r>
      <w:r w:rsidRPr="00F058FD">
        <w:rPr>
          <w:rFonts w:ascii="Times New Roman" w:eastAsia="仿宋_GB2312" w:hAnsi="Times New Roman" w:cs="Times New Roman"/>
          <w:color w:val="000000"/>
          <w:sz w:val="32"/>
          <w:szCs w:val="32"/>
        </w:rPr>
        <w:t>现将有关事项通知如下：</w:t>
      </w:r>
    </w:p>
    <w:p w:rsidR="00FE722B" w:rsidRPr="00F058FD" w:rsidRDefault="00AF67C4" w:rsidP="00F058FD">
      <w:pPr>
        <w:spacing w:line="560" w:lineRule="exact"/>
        <w:ind w:firstLineChars="200" w:firstLine="640"/>
        <w:jc w:val="left"/>
        <w:rPr>
          <w:rFonts w:ascii="黑体" w:eastAsia="黑体" w:hAnsi="黑体" w:cs="Times New Roman"/>
          <w:color w:val="000000"/>
          <w:sz w:val="32"/>
          <w:szCs w:val="32"/>
        </w:rPr>
      </w:pPr>
      <w:r w:rsidRPr="00F058FD">
        <w:rPr>
          <w:rFonts w:ascii="黑体" w:eastAsia="黑体" w:hAnsi="黑体" w:cs="Times New Roman"/>
          <w:color w:val="000000"/>
          <w:sz w:val="32"/>
          <w:szCs w:val="32"/>
        </w:rPr>
        <w:t>一、申报方向</w:t>
      </w:r>
    </w:p>
    <w:p w:rsidR="00FE722B" w:rsidRPr="00F058FD" w:rsidRDefault="00AF67C4" w:rsidP="00F058FD">
      <w:pPr>
        <w:spacing w:line="560" w:lineRule="exact"/>
        <w:ind w:firstLine="636"/>
        <w:rPr>
          <w:rFonts w:ascii="楷体" w:eastAsia="楷体" w:hAnsi="楷体" w:cs="Times New Roman"/>
          <w:b/>
          <w:color w:val="000000"/>
          <w:sz w:val="32"/>
          <w:szCs w:val="32"/>
        </w:rPr>
      </w:pPr>
      <w:r w:rsidRPr="00F058FD">
        <w:rPr>
          <w:rFonts w:ascii="楷体" w:eastAsia="楷体" w:hAnsi="楷体" w:cs="Times New Roman"/>
          <w:b/>
          <w:color w:val="000000"/>
          <w:sz w:val="32"/>
          <w:szCs w:val="32"/>
        </w:rPr>
        <w:t>（一）高技术产业化项目</w:t>
      </w:r>
    </w:p>
    <w:p w:rsidR="00FE722B" w:rsidRPr="00F058FD" w:rsidRDefault="00AF67C4" w:rsidP="00F058FD">
      <w:pPr>
        <w:shd w:val="solid" w:color="FFFFFF" w:fill="auto"/>
        <w:autoSpaceDN w:val="0"/>
        <w:spacing w:line="560" w:lineRule="exact"/>
        <w:ind w:firstLine="636"/>
        <w:rPr>
          <w:rFonts w:ascii="Times New Roman" w:eastAsia="仿宋_GB2312" w:hAnsi="Times New Roman" w:cs="Times New Roman"/>
          <w:color w:val="000000"/>
          <w:sz w:val="32"/>
          <w:szCs w:val="32"/>
        </w:rPr>
      </w:pPr>
      <w:r w:rsidRPr="00F058FD">
        <w:rPr>
          <w:rFonts w:ascii="Times New Roman" w:eastAsia="仿宋_GB2312" w:hAnsi="Times New Roman" w:cs="Times New Roman"/>
          <w:b/>
          <w:color w:val="000000"/>
          <w:sz w:val="32"/>
          <w:szCs w:val="32"/>
        </w:rPr>
        <w:t>1.</w:t>
      </w:r>
      <w:r w:rsidRPr="00F058FD">
        <w:rPr>
          <w:rFonts w:ascii="Times New Roman" w:eastAsia="仿宋_GB2312" w:hAnsi="Times New Roman" w:cs="Times New Roman"/>
          <w:b/>
          <w:color w:val="000000"/>
          <w:sz w:val="32"/>
          <w:szCs w:val="32"/>
        </w:rPr>
        <w:t>新一代信息技术。</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rPr>
        <w:t>1</w:t>
      </w:r>
      <w:r w:rsidRPr="00F058FD">
        <w:rPr>
          <w:rFonts w:ascii="Times New Roman" w:eastAsia="仿宋_GB2312" w:hAnsi="Times New Roman" w:cs="Times New Roman"/>
          <w:color w:val="000000"/>
          <w:sz w:val="32"/>
          <w:szCs w:val="32"/>
        </w:rPr>
        <w:t>）基于重点领域大数据、云计算、物联网应用的数据清洗、数据分析挖掘、数据可视化、计算</w:t>
      </w:r>
      <w:r w:rsidRPr="00F058FD">
        <w:rPr>
          <w:rFonts w:ascii="Times New Roman" w:eastAsia="仿宋_GB2312" w:hAnsi="Times New Roman" w:cs="Times New Roman"/>
          <w:color w:val="000000"/>
          <w:sz w:val="32"/>
          <w:szCs w:val="32"/>
        </w:rPr>
        <w:lastRenderedPageBreak/>
        <w:t>资源虚拟化等关键技术研发及产业化</w:t>
      </w:r>
      <w:r w:rsidRPr="00F058FD">
        <w:rPr>
          <w:rFonts w:ascii="Times New Roman" w:eastAsia="仿宋_GB2312" w:hAnsi="Times New Roman" w:cs="Times New Roman"/>
          <w:color w:val="000000"/>
          <w:sz w:val="32"/>
          <w:szCs w:val="32"/>
          <w:shd w:val="clear" w:color="auto" w:fill="FFFFFF"/>
        </w:rPr>
        <w:t>。</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rPr>
        <w:t>2</w:t>
      </w:r>
      <w:r w:rsidRPr="00F058FD">
        <w:rPr>
          <w:rFonts w:ascii="Times New Roman" w:eastAsia="仿宋_GB2312" w:hAnsi="Times New Roman" w:cs="Times New Roman"/>
          <w:color w:val="000000"/>
          <w:sz w:val="32"/>
          <w:szCs w:val="32"/>
        </w:rPr>
        <w:t>）基于人工智能的计算机视听觉、生物特征识别、新型人机交互、智能决策控制等应用技术研发和产业化，人工智能领域的基础软硬件开发应用。（</w:t>
      </w:r>
      <w:r w:rsidRPr="00F058FD">
        <w:rPr>
          <w:rFonts w:ascii="Times New Roman" w:eastAsia="仿宋_GB2312" w:hAnsi="Times New Roman" w:cs="Times New Roman"/>
          <w:color w:val="000000"/>
          <w:sz w:val="32"/>
          <w:szCs w:val="32"/>
        </w:rPr>
        <w:t>3</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shd w:val="clear" w:color="auto" w:fill="FFFFFF"/>
        </w:rPr>
        <w:t>信息网络关键设备及新一代信息终端，卫星导航位置服务系统及导航芯片、天线、终端设备等产品，新一代卫星导航通信设备。（</w:t>
      </w:r>
      <w:r w:rsidRPr="00F058FD">
        <w:rPr>
          <w:rFonts w:ascii="Times New Roman" w:eastAsia="仿宋_GB2312" w:hAnsi="Times New Roman" w:cs="Times New Roman"/>
          <w:color w:val="000000"/>
          <w:sz w:val="32"/>
          <w:szCs w:val="32"/>
          <w:shd w:val="clear" w:color="auto" w:fill="FFFFFF"/>
        </w:rPr>
        <w:t>4</w:t>
      </w:r>
      <w:r w:rsidRPr="00F058FD">
        <w:rPr>
          <w:rFonts w:ascii="Times New Roman" w:eastAsia="仿宋_GB2312" w:hAnsi="Times New Roman" w:cs="Times New Roman"/>
          <w:color w:val="000000"/>
          <w:sz w:val="32"/>
          <w:szCs w:val="32"/>
          <w:shd w:val="clear" w:color="auto" w:fill="FFFFFF"/>
        </w:rPr>
        <w:t>）第三代半导体材料及关键技术产业化，专用集成电路、工业控制软件，微机电系统技术研发及产业化。（</w:t>
      </w:r>
      <w:r w:rsidRPr="00F058FD">
        <w:rPr>
          <w:rFonts w:ascii="Times New Roman" w:eastAsia="仿宋_GB2312" w:hAnsi="Times New Roman" w:cs="Times New Roman"/>
          <w:color w:val="000000"/>
          <w:sz w:val="32"/>
          <w:szCs w:val="32"/>
          <w:shd w:val="clear" w:color="auto" w:fill="FFFFFF"/>
        </w:rPr>
        <w:t>5</w:t>
      </w:r>
      <w:r w:rsidRPr="00F058FD">
        <w:rPr>
          <w:rFonts w:ascii="Times New Roman" w:eastAsia="仿宋_GB2312" w:hAnsi="Times New Roman" w:cs="Times New Roman"/>
          <w:color w:val="000000"/>
          <w:sz w:val="32"/>
          <w:szCs w:val="32"/>
          <w:shd w:val="clear" w:color="auto" w:fill="FFFFFF"/>
        </w:rPr>
        <w:t>）</w:t>
      </w:r>
      <w:r w:rsidRPr="00F058FD">
        <w:rPr>
          <w:rFonts w:ascii="Times New Roman" w:eastAsia="仿宋_GB2312" w:hAnsi="Times New Roman" w:cs="Times New Roman"/>
          <w:color w:val="000000"/>
          <w:sz w:val="32"/>
          <w:szCs w:val="32"/>
        </w:rPr>
        <w:t>毫米波、太赫兹等关键技术研发及其重点领域产业化应用，下一代互联网信息安全关键产品产业化、专业化检测服务。</w:t>
      </w:r>
      <w:r w:rsidRPr="00F058FD">
        <w:rPr>
          <w:rFonts w:ascii="Times New Roman" w:eastAsia="仿宋_GB2312" w:hAnsi="Times New Roman" w:cs="Times New Roman"/>
          <w:color w:val="000000"/>
          <w:sz w:val="32"/>
          <w:szCs w:val="32"/>
          <w:shd w:val="clear" w:color="auto" w:fill="FFFFFF"/>
        </w:rPr>
        <w:t>（</w:t>
      </w:r>
      <w:r w:rsidRPr="00F058FD">
        <w:rPr>
          <w:rFonts w:ascii="Times New Roman" w:eastAsia="仿宋_GB2312" w:hAnsi="Times New Roman" w:cs="Times New Roman"/>
          <w:color w:val="000000"/>
          <w:sz w:val="32"/>
          <w:szCs w:val="32"/>
          <w:shd w:val="clear" w:color="auto" w:fill="FFFFFF"/>
        </w:rPr>
        <w:t>6</w:t>
      </w:r>
      <w:r w:rsidRPr="00F058FD">
        <w:rPr>
          <w:rFonts w:ascii="Times New Roman" w:eastAsia="仿宋_GB2312" w:hAnsi="Times New Roman" w:cs="Times New Roman"/>
          <w:color w:val="000000"/>
          <w:sz w:val="32"/>
          <w:szCs w:val="32"/>
          <w:shd w:val="clear" w:color="auto" w:fill="FFFFFF"/>
        </w:rPr>
        <w:t>）新型显示技术、显示材料及关键器件产业化，新型元器件、电子基础产品、关键电子材料。</w:t>
      </w:r>
    </w:p>
    <w:p w:rsidR="00FE722B" w:rsidRPr="00F058FD" w:rsidRDefault="00AF67C4" w:rsidP="00F058FD">
      <w:pPr>
        <w:shd w:val="solid" w:color="FFFFFF" w:fill="auto"/>
        <w:autoSpaceDN w:val="0"/>
        <w:spacing w:line="560" w:lineRule="exact"/>
        <w:ind w:firstLine="636"/>
        <w:rPr>
          <w:rFonts w:ascii="Times New Roman" w:eastAsia="仿宋_GB2312" w:hAnsi="Times New Roman" w:cs="Times New Roman"/>
          <w:color w:val="000000"/>
          <w:sz w:val="32"/>
          <w:szCs w:val="32"/>
        </w:rPr>
      </w:pPr>
      <w:r w:rsidRPr="00F058FD">
        <w:rPr>
          <w:rFonts w:ascii="Times New Roman" w:eastAsia="仿宋_GB2312" w:hAnsi="Times New Roman" w:cs="Times New Roman"/>
          <w:b/>
          <w:color w:val="000000"/>
          <w:sz w:val="32"/>
          <w:szCs w:val="32"/>
        </w:rPr>
        <w:t>2.</w:t>
      </w:r>
      <w:r w:rsidRPr="00F058FD">
        <w:rPr>
          <w:rFonts w:ascii="Times New Roman" w:eastAsia="仿宋_GB2312" w:hAnsi="Times New Roman" w:cs="Times New Roman"/>
          <w:b/>
          <w:color w:val="000000"/>
          <w:sz w:val="32"/>
          <w:szCs w:val="32"/>
        </w:rPr>
        <w:t>先进装备制造。</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rPr>
        <w:t>1</w:t>
      </w:r>
      <w:r w:rsidRPr="00F058FD">
        <w:rPr>
          <w:rFonts w:ascii="Times New Roman" w:eastAsia="仿宋_GB2312" w:hAnsi="Times New Roman" w:cs="Times New Roman"/>
          <w:color w:val="000000"/>
          <w:sz w:val="32"/>
          <w:szCs w:val="32"/>
        </w:rPr>
        <w:t>）高档和专用数控产品、工业机器人、多轴联动加工中心、增材制造、智能仪器仪表、新型传感器等智能化装备及关键零部件产业化。（</w:t>
      </w:r>
      <w:r w:rsidRPr="00F058FD">
        <w:rPr>
          <w:rFonts w:ascii="Times New Roman" w:eastAsia="仿宋_GB2312" w:hAnsi="Times New Roman" w:cs="Times New Roman"/>
          <w:color w:val="000000"/>
          <w:sz w:val="32"/>
          <w:szCs w:val="32"/>
        </w:rPr>
        <w:t>2</w:t>
      </w:r>
      <w:r w:rsidRPr="00F058FD">
        <w:rPr>
          <w:rFonts w:ascii="Times New Roman" w:eastAsia="仿宋_GB2312" w:hAnsi="Times New Roman" w:cs="Times New Roman"/>
          <w:color w:val="000000"/>
          <w:sz w:val="32"/>
          <w:szCs w:val="32"/>
        </w:rPr>
        <w:t>）技术先进、安全可靠、经济适用、节能环保的轨道交通装备和牵引传动、列车控制、制动等关键系统及装置。（</w:t>
      </w:r>
      <w:r w:rsidRPr="00F058FD">
        <w:rPr>
          <w:rFonts w:ascii="Times New Roman" w:eastAsia="仿宋_GB2312" w:hAnsi="Times New Roman" w:cs="Times New Roman"/>
          <w:color w:val="000000"/>
          <w:sz w:val="32"/>
          <w:szCs w:val="32"/>
        </w:rPr>
        <w:t>3</w:t>
      </w:r>
      <w:r w:rsidRPr="00F058FD">
        <w:rPr>
          <w:rFonts w:ascii="Times New Roman" w:eastAsia="仿宋_GB2312" w:hAnsi="Times New Roman" w:cs="Times New Roman"/>
          <w:color w:val="000000"/>
          <w:sz w:val="32"/>
          <w:szCs w:val="32"/>
        </w:rPr>
        <w:t>）海洋油气等资源开发、海洋风能利用工程建设、海水淡化和综合利用等海洋工程装备。（</w:t>
      </w:r>
      <w:r w:rsidRPr="00F058FD">
        <w:rPr>
          <w:rFonts w:ascii="Times New Roman" w:eastAsia="仿宋_GB2312" w:hAnsi="Times New Roman" w:cs="Times New Roman"/>
          <w:color w:val="000000"/>
          <w:sz w:val="32"/>
          <w:szCs w:val="32"/>
        </w:rPr>
        <w:t>4</w:t>
      </w:r>
      <w:r w:rsidRPr="00F058FD">
        <w:rPr>
          <w:rFonts w:ascii="Times New Roman" w:eastAsia="仿宋_GB2312" w:hAnsi="Times New Roman" w:cs="Times New Roman"/>
          <w:color w:val="000000"/>
          <w:sz w:val="32"/>
          <w:szCs w:val="32"/>
        </w:rPr>
        <w:t>）航空航天新材料及其零部件，地面控制系统、适航及安全保障系统、航空紧急救援设备及航空航天技术延伸配套产品。北斗兼容型导航终端以及数字化综合应用终端。（</w:t>
      </w:r>
      <w:r w:rsidRPr="00F058FD">
        <w:rPr>
          <w:rFonts w:ascii="Times New Roman" w:eastAsia="仿宋_GB2312" w:hAnsi="Times New Roman" w:cs="Times New Roman"/>
          <w:color w:val="000000"/>
          <w:sz w:val="32"/>
          <w:szCs w:val="32"/>
        </w:rPr>
        <w:t>5</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shd w:val="clear" w:color="auto" w:fill="FFFFFF"/>
        </w:rPr>
        <w:t>汽车电子、先进变速器、高效内燃机、智能控制等技术及关键零部件产业化。（</w:t>
      </w:r>
      <w:r w:rsidRPr="00F058FD">
        <w:rPr>
          <w:rFonts w:ascii="Times New Roman" w:eastAsia="仿宋_GB2312" w:hAnsi="Times New Roman" w:cs="Times New Roman"/>
          <w:color w:val="000000"/>
          <w:sz w:val="32"/>
          <w:szCs w:val="32"/>
          <w:shd w:val="clear" w:color="auto" w:fill="FFFFFF"/>
        </w:rPr>
        <w:t>6</w:t>
      </w:r>
      <w:r w:rsidRPr="00F058FD">
        <w:rPr>
          <w:rFonts w:ascii="Times New Roman" w:eastAsia="仿宋_GB2312" w:hAnsi="Times New Roman" w:cs="Times New Roman"/>
          <w:color w:val="000000"/>
          <w:sz w:val="32"/>
          <w:szCs w:val="32"/>
          <w:shd w:val="clear" w:color="auto" w:fill="FFFFFF"/>
        </w:rPr>
        <w:t>）其他先进加工和制造装备。</w:t>
      </w:r>
    </w:p>
    <w:p w:rsidR="00FE722B" w:rsidRPr="00F058FD" w:rsidRDefault="00AF67C4" w:rsidP="00F058FD">
      <w:pPr>
        <w:shd w:val="solid" w:color="FFFFFF" w:fill="auto"/>
        <w:autoSpaceDN w:val="0"/>
        <w:spacing w:line="560" w:lineRule="exact"/>
        <w:ind w:firstLine="636"/>
        <w:rPr>
          <w:rFonts w:ascii="Times New Roman" w:eastAsia="仿宋_GB2312" w:hAnsi="Times New Roman" w:cs="Times New Roman"/>
          <w:color w:val="000000"/>
          <w:sz w:val="32"/>
          <w:szCs w:val="32"/>
          <w:shd w:val="clear" w:color="auto" w:fill="FFFFFF"/>
        </w:rPr>
      </w:pPr>
      <w:r w:rsidRPr="00F058FD">
        <w:rPr>
          <w:rFonts w:ascii="Times New Roman" w:eastAsia="仿宋_GB2312" w:hAnsi="Times New Roman" w:cs="Times New Roman"/>
          <w:b/>
          <w:color w:val="000000"/>
          <w:sz w:val="32"/>
          <w:szCs w:val="32"/>
        </w:rPr>
        <w:t>3.</w:t>
      </w:r>
      <w:r w:rsidRPr="00F058FD">
        <w:rPr>
          <w:rFonts w:ascii="Times New Roman" w:eastAsia="仿宋_GB2312" w:hAnsi="Times New Roman" w:cs="Times New Roman"/>
          <w:b/>
          <w:color w:val="000000"/>
          <w:sz w:val="32"/>
          <w:szCs w:val="32"/>
        </w:rPr>
        <w:t>生物。</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rPr>
        <w:t>1</w:t>
      </w:r>
      <w:r w:rsidRPr="00F058FD">
        <w:rPr>
          <w:rFonts w:ascii="Times New Roman" w:eastAsia="仿宋_GB2312" w:hAnsi="Times New Roman" w:cs="Times New Roman"/>
          <w:color w:val="000000"/>
          <w:sz w:val="32"/>
          <w:szCs w:val="32"/>
        </w:rPr>
        <w:t>）近三年获得新药证书的创新药、化学通用名药、生物类似药，药用新型辅料。（</w:t>
      </w:r>
      <w:r w:rsidRPr="00F058FD">
        <w:rPr>
          <w:rFonts w:ascii="Times New Roman" w:eastAsia="仿宋_GB2312" w:hAnsi="Times New Roman" w:cs="Times New Roman"/>
          <w:color w:val="000000"/>
          <w:sz w:val="32"/>
          <w:szCs w:val="32"/>
        </w:rPr>
        <w:t>2</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shd w:val="clear" w:color="auto" w:fill="FFFFFF"/>
        </w:rPr>
        <w:t>近三年新获得二、</w:t>
      </w:r>
      <w:r w:rsidRPr="00F058FD">
        <w:rPr>
          <w:rFonts w:ascii="Times New Roman" w:eastAsia="仿宋_GB2312" w:hAnsi="Times New Roman" w:cs="Times New Roman"/>
          <w:color w:val="000000"/>
          <w:sz w:val="32"/>
          <w:szCs w:val="32"/>
          <w:shd w:val="clear" w:color="auto" w:fill="FFFFFF"/>
        </w:rPr>
        <w:lastRenderedPageBreak/>
        <w:t>三类医疗器械注册证的生物医学工程产品。（</w:t>
      </w:r>
      <w:r w:rsidRPr="00F058FD">
        <w:rPr>
          <w:rFonts w:ascii="Times New Roman" w:eastAsia="仿宋_GB2312" w:hAnsi="Times New Roman" w:cs="Times New Roman"/>
          <w:color w:val="000000"/>
          <w:sz w:val="32"/>
          <w:szCs w:val="32"/>
          <w:shd w:val="clear" w:color="auto" w:fill="FFFFFF"/>
        </w:rPr>
        <w:t>3</w:t>
      </w:r>
      <w:r w:rsidRPr="00F058FD">
        <w:rPr>
          <w:rFonts w:ascii="Times New Roman" w:eastAsia="仿宋_GB2312" w:hAnsi="Times New Roman" w:cs="Times New Roman"/>
          <w:color w:val="000000"/>
          <w:sz w:val="32"/>
          <w:szCs w:val="32"/>
          <w:shd w:val="clear" w:color="auto" w:fill="FFFFFF"/>
        </w:rPr>
        <w:t>）河北道地药材饮片、植物药提取、配方颗粒。（</w:t>
      </w:r>
      <w:r w:rsidRPr="00F058FD">
        <w:rPr>
          <w:rFonts w:ascii="Times New Roman" w:eastAsia="仿宋_GB2312" w:hAnsi="Times New Roman" w:cs="Times New Roman"/>
          <w:color w:val="000000"/>
          <w:sz w:val="32"/>
          <w:szCs w:val="32"/>
          <w:shd w:val="clear" w:color="auto" w:fill="FFFFFF"/>
        </w:rPr>
        <w:t>4</w:t>
      </w:r>
      <w:r w:rsidRPr="00F058FD">
        <w:rPr>
          <w:rFonts w:ascii="Times New Roman" w:eastAsia="仿宋_GB2312" w:hAnsi="Times New Roman" w:cs="Times New Roman"/>
          <w:color w:val="000000"/>
          <w:sz w:val="32"/>
          <w:szCs w:val="32"/>
          <w:shd w:val="clear" w:color="auto" w:fill="FFFFFF"/>
        </w:rPr>
        <w:t>）创新型</w:t>
      </w:r>
      <w:r w:rsidRPr="00F058FD">
        <w:rPr>
          <w:rFonts w:ascii="Times New Roman" w:eastAsia="仿宋_GB2312" w:hAnsi="Times New Roman" w:cs="Times New Roman"/>
          <w:color w:val="000000"/>
          <w:sz w:val="32"/>
          <w:szCs w:val="32"/>
        </w:rPr>
        <w:t>药用包材。</w:t>
      </w:r>
    </w:p>
    <w:p w:rsidR="00FE722B" w:rsidRPr="00F058FD" w:rsidRDefault="00AF67C4" w:rsidP="00F058FD">
      <w:pPr>
        <w:shd w:val="solid" w:color="FFFFFF" w:fill="auto"/>
        <w:autoSpaceDN w:val="0"/>
        <w:spacing w:line="560" w:lineRule="exact"/>
        <w:ind w:firstLine="636"/>
        <w:rPr>
          <w:rFonts w:ascii="Times New Roman" w:eastAsia="仿宋_GB2312" w:hAnsi="Times New Roman" w:cs="Times New Roman"/>
          <w:color w:val="000000"/>
          <w:sz w:val="32"/>
          <w:szCs w:val="32"/>
        </w:rPr>
      </w:pPr>
      <w:r w:rsidRPr="00F058FD">
        <w:rPr>
          <w:rFonts w:ascii="Times New Roman" w:eastAsia="仿宋_GB2312" w:hAnsi="Times New Roman" w:cs="Times New Roman"/>
          <w:b/>
          <w:color w:val="000000"/>
          <w:sz w:val="32"/>
          <w:szCs w:val="32"/>
        </w:rPr>
        <w:t>4.</w:t>
      </w:r>
      <w:r w:rsidRPr="00F058FD">
        <w:rPr>
          <w:rFonts w:ascii="Times New Roman" w:eastAsia="仿宋_GB2312" w:hAnsi="Times New Roman" w:cs="Times New Roman"/>
          <w:b/>
          <w:color w:val="000000"/>
          <w:sz w:val="32"/>
          <w:szCs w:val="32"/>
        </w:rPr>
        <w:t>新材料。</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rPr>
        <w:t>1</w:t>
      </w:r>
      <w:r w:rsidRPr="00F058FD">
        <w:rPr>
          <w:rFonts w:ascii="Times New Roman" w:eastAsia="仿宋_GB2312" w:hAnsi="Times New Roman" w:cs="Times New Roman"/>
          <w:color w:val="000000"/>
          <w:sz w:val="32"/>
          <w:szCs w:val="32"/>
        </w:rPr>
        <w:t>）高性能汽车用、高铁用、造船用特殊钢，高速工具钢、电工钢等特钢产品。（</w:t>
      </w:r>
      <w:r w:rsidRPr="00F058FD">
        <w:rPr>
          <w:rFonts w:ascii="Times New Roman" w:eastAsia="仿宋_GB2312" w:hAnsi="Times New Roman" w:cs="Times New Roman"/>
          <w:color w:val="000000"/>
          <w:sz w:val="32"/>
          <w:szCs w:val="32"/>
        </w:rPr>
        <w:t>2</w:t>
      </w:r>
      <w:r w:rsidRPr="00F058FD">
        <w:rPr>
          <w:rFonts w:ascii="Times New Roman" w:eastAsia="仿宋_GB2312" w:hAnsi="Times New Roman" w:cs="Times New Roman"/>
          <w:color w:val="000000"/>
          <w:sz w:val="32"/>
          <w:szCs w:val="32"/>
        </w:rPr>
        <w:t>）铝、钒、钛、镁等高端合金制品开发应用，钒钛新材料产业化。（</w:t>
      </w:r>
      <w:r w:rsidRPr="00F058FD">
        <w:rPr>
          <w:rFonts w:ascii="Times New Roman" w:eastAsia="仿宋_GB2312" w:hAnsi="Times New Roman" w:cs="Times New Roman"/>
          <w:color w:val="000000"/>
          <w:sz w:val="32"/>
          <w:szCs w:val="32"/>
        </w:rPr>
        <w:t>3</w:t>
      </w:r>
      <w:r w:rsidRPr="00F058FD">
        <w:rPr>
          <w:rFonts w:ascii="Times New Roman" w:eastAsia="仿宋_GB2312" w:hAnsi="Times New Roman" w:cs="Times New Roman"/>
          <w:color w:val="000000"/>
          <w:sz w:val="32"/>
          <w:szCs w:val="32"/>
        </w:rPr>
        <w:t>）高性能纤维及复合材料、新型功能材料、新型膜材料、高性能密封材料关键技术研发及产业化。（</w:t>
      </w:r>
      <w:r w:rsidRPr="00F058FD">
        <w:rPr>
          <w:rFonts w:ascii="Times New Roman" w:eastAsia="仿宋_GB2312" w:hAnsi="Times New Roman" w:cs="Times New Roman"/>
          <w:color w:val="000000"/>
          <w:sz w:val="32"/>
          <w:szCs w:val="32"/>
        </w:rPr>
        <w:t>4</w:t>
      </w:r>
      <w:r w:rsidRPr="00F058FD">
        <w:rPr>
          <w:rFonts w:ascii="Times New Roman" w:eastAsia="仿宋_GB2312" w:hAnsi="Times New Roman" w:cs="Times New Roman"/>
          <w:color w:val="000000"/>
          <w:sz w:val="32"/>
          <w:szCs w:val="32"/>
        </w:rPr>
        <w:t>）超材料、石墨烯、低成本增材制造材料等前沿新材料研发及产业化应用。</w:t>
      </w:r>
    </w:p>
    <w:p w:rsidR="00FE722B" w:rsidRPr="00F058FD" w:rsidRDefault="00AF67C4" w:rsidP="00F058FD">
      <w:pPr>
        <w:shd w:val="solid" w:color="FFFFFF" w:fill="auto"/>
        <w:autoSpaceDN w:val="0"/>
        <w:spacing w:line="560" w:lineRule="exact"/>
        <w:ind w:firstLine="636"/>
        <w:rPr>
          <w:rFonts w:ascii="Times New Roman" w:eastAsia="仿宋_GB2312" w:hAnsi="Times New Roman" w:cs="Times New Roman"/>
          <w:color w:val="000000"/>
          <w:sz w:val="32"/>
          <w:szCs w:val="32"/>
        </w:rPr>
      </w:pPr>
      <w:r w:rsidRPr="00F058FD">
        <w:rPr>
          <w:rFonts w:ascii="Times New Roman" w:eastAsia="仿宋_GB2312" w:hAnsi="Times New Roman" w:cs="Times New Roman"/>
          <w:b/>
          <w:color w:val="000000"/>
          <w:sz w:val="32"/>
          <w:szCs w:val="32"/>
        </w:rPr>
        <w:t>5.</w:t>
      </w:r>
      <w:r w:rsidRPr="00F058FD">
        <w:rPr>
          <w:rFonts w:ascii="Times New Roman" w:eastAsia="仿宋_GB2312" w:hAnsi="Times New Roman" w:cs="Times New Roman"/>
          <w:b/>
          <w:color w:val="000000"/>
          <w:sz w:val="32"/>
          <w:szCs w:val="32"/>
        </w:rPr>
        <w:t>新能源及新能源汽车。</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rPr>
        <w:t>1</w:t>
      </w:r>
      <w:r w:rsidRPr="00F058FD">
        <w:rPr>
          <w:rFonts w:ascii="Times New Roman" w:eastAsia="仿宋_GB2312" w:hAnsi="Times New Roman" w:cs="Times New Roman"/>
          <w:color w:val="000000"/>
          <w:sz w:val="32"/>
          <w:szCs w:val="32"/>
        </w:rPr>
        <w:t>）新型储能装备及系统，智能电网设备及产品，风电、光伏、光热核心装备生产及应用示范，多能互补智能微网应用示范，新能源技术测试和产业监测系统，高效率低成本的其他新能源装备和产品。（</w:t>
      </w:r>
      <w:r w:rsidRPr="00F058FD">
        <w:rPr>
          <w:rFonts w:ascii="Times New Roman" w:eastAsia="仿宋_GB2312" w:hAnsi="Times New Roman" w:cs="Times New Roman"/>
          <w:color w:val="000000"/>
          <w:sz w:val="32"/>
          <w:szCs w:val="32"/>
        </w:rPr>
        <w:t>2</w:t>
      </w:r>
      <w:r w:rsidRPr="00F058FD">
        <w:rPr>
          <w:rFonts w:ascii="Times New Roman" w:eastAsia="仿宋_GB2312" w:hAnsi="Times New Roman" w:cs="Times New Roman"/>
          <w:color w:val="000000"/>
          <w:sz w:val="32"/>
          <w:szCs w:val="32"/>
        </w:rPr>
        <w:t>）纯电动汽车、插电式混合动力汽车和燃料电池汽车且具有相关生产资质的整车生产，新能源汽车动力、驱动和控制系统关键设备研发和生产，动力电池、关键材料和产品测试等关键技术产业化。</w:t>
      </w:r>
    </w:p>
    <w:p w:rsidR="00FE722B" w:rsidRPr="00F058FD" w:rsidRDefault="00AF67C4" w:rsidP="00F058FD">
      <w:pPr>
        <w:shd w:val="solid" w:color="FFFFFF" w:fill="auto"/>
        <w:autoSpaceDN w:val="0"/>
        <w:spacing w:line="560" w:lineRule="exact"/>
        <w:ind w:firstLine="636"/>
        <w:rPr>
          <w:rFonts w:ascii="Times New Roman" w:eastAsia="仿宋_GB2312" w:hAnsi="Times New Roman" w:cs="Times New Roman"/>
          <w:color w:val="000000"/>
          <w:sz w:val="32"/>
          <w:szCs w:val="32"/>
        </w:rPr>
      </w:pPr>
      <w:r w:rsidRPr="00F058FD">
        <w:rPr>
          <w:rFonts w:ascii="Times New Roman" w:eastAsia="仿宋_GB2312" w:hAnsi="Times New Roman" w:cs="Times New Roman"/>
          <w:b/>
          <w:color w:val="000000"/>
          <w:sz w:val="32"/>
          <w:szCs w:val="32"/>
        </w:rPr>
        <w:t>6.</w:t>
      </w:r>
      <w:r w:rsidRPr="00F058FD">
        <w:rPr>
          <w:rFonts w:ascii="Times New Roman" w:eastAsia="仿宋_GB2312" w:hAnsi="Times New Roman" w:cs="Times New Roman"/>
          <w:b/>
          <w:color w:val="000000"/>
          <w:sz w:val="32"/>
          <w:szCs w:val="32"/>
        </w:rPr>
        <w:t>节能环保。</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rPr>
        <w:t>1</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shd w:val="clear" w:color="auto" w:fill="FFFFFF"/>
        </w:rPr>
        <w:t>高效节能电机、节能监测技术装备产业化。</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rPr>
        <w:t>2</w:t>
      </w:r>
      <w:r w:rsidRPr="00F058FD">
        <w:rPr>
          <w:rFonts w:ascii="Times New Roman" w:eastAsia="仿宋_GB2312" w:hAnsi="Times New Roman" w:cs="Times New Roman"/>
          <w:color w:val="000000"/>
          <w:sz w:val="32"/>
          <w:szCs w:val="32"/>
        </w:rPr>
        <w:t>）工业有机废气治理、烟气一体化净化、新型高效水处理材料及药剂技术装备产业化。（</w:t>
      </w:r>
      <w:r w:rsidRPr="00F058FD">
        <w:rPr>
          <w:rFonts w:ascii="Times New Roman" w:eastAsia="仿宋_GB2312" w:hAnsi="Times New Roman" w:cs="Times New Roman"/>
          <w:color w:val="000000"/>
          <w:sz w:val="32"/>
          <w:szCs w:val="32"/>
        </w:rPr>
        <w:t>3</w:t>
      </w:r>
      <w:r w:rsidRPr="00F058FD">
        <w:rPr>
          <w:rFonts w:ascii="Times New Roman" w:eastAsia="仿宋_GB2312" w:hAnsi="Times New Roman" w:cs="Times New Roman"/>
          <w:color w:val="000000"/>
          <w:sz w:val="32"/>
          <w:szCs w:val="32"/>
        </w:rPr>
        <w:t>）高性能环境监测技术装备产业化。</w:t>
      </w:r>
    </w:p>
    <w:p w:rsidR="00FE722B" w:rsidRPr="00F058FD" w:rsidRDefault="00AF67C4" w:rsidP="00F058FD">
      <w:pPr>
        <w:shd w:val="solid" w:color="FFFFFF" w:fill="auto"/>
        <w:autoSpaceDN w:val="0"/>
        <w:spacing w:line="560" w:lineRule="exact"/>
        <w:ind w:firstLine="636"/>
        <w:rPr>
          <w:rFonts w:ascii="楷体" w:eastAsia="楷体" w:hAnsi="楷体" w:cs="Times New Roman"/>
          <w:b/>
          <w:color w:val="000000"/>
          <w:sz w:val="32"/>
          <w:szCs w:val="32"/>
          <w:shd w:val="clear" w:color="auto" w:fill="FFFFFF"/>
        </w:rPr>
      </w:pPr>
      <w:r w:rsidRPr="00F058FD">
        <w:rPr>
          <w:rFonts w:ascii="楷体" w:eastAsia="楷体" w:hAnsi="楷体" w:cs="Times New Roman"/>
          <w:b/>
          <w:color w:val="000000"/>
          <w:sz w:val="32"/>
          <w:szCs w:val="32"/>
          <w:shd w:val="clear" w:color="auto" w:fill="FFFFFF"/>
        </w:rPr>
        <w:t>（二）应用示范项目</w:t>
      </w:r>
    </w:p>
    <w:p w:rsidR="00FE722B" w:rsidRPr="00F058FD" w:rsidRDefault="00AF67C4" w:rsidP="00F058FD">
      <w:pPr>
        <w:spacing w:line="560" w:lineRule="exact"/>
        <w:ind w:firstLineChars="200" w:firstLine="643"/>
        <w:rPr>
          <w:rFonts w:ascii="Times New Roman" w:eastAsia="仿宋_GB2312" w:hAnsi="Times New Roman" w:cs="Times New Roman"/>
          <w:color w:val="000000"/>
          <w:sz w:val="32"/>
          <w:szCs w:val="32"/>
        </w:rPr>
      </w:pPr>
      <w:r w:rsidRPr="00F058FD">
        <w:rPr>
          <w:rFonts w:ascii="Times New Roman" w:eastAsia="仿宋_GB2312" w:hAnsi="Times New Roman" w:cs="Times New Roman"/>
          <w:b/>
          <w:color w:val="000000"/>
          <w:sz w:val="32"/>
          <w:szCs w:val="32"/>
          <w:shd w:val="clear" w:color="auto" w:fill="FFFFFF"/>
        </w:rPr>
        <w:t>1.“</w:t>
      </w:r>
      <w:r w:rsidRPr="00F058FD">
        <w:rPr>
          <w:rFonts w:ascii="Times New Roman" w:eastAsia="仿宋_GB2312" w:hAnsi="Times New Roman" w:cs="Times New Roman"/>
          <w:b/>
          <w:color w:val="000000"/>
          <w:sz w:val="32"/>
          <w:szCs w:val="32"/>
          <w:shd w:val="clear" w:color="auto" w:fill="FFFFFF"/>
        </w:rPr>
        <w:t>互联网</w:t>
      </w:r>
      <w:r w:rsidRPr="00F058FD">
        <w:rPr>
          <w:rFonts w:ascii="Times New Roman" w:eastAsia="仿宋_GB2312" w:hAnsi="Times New Roman" w:cs="Times New Roman"/>
          <w:b/>
          <w:color w:val="000000"/>
          <w:sz w:val="32"/>
          <w:szCs w:val="32"/>
          <w:shd w:val="clear" w:color="auto" w:fill="FFFFFF"/>
        </w:rPr>
        <w:t>+”</w:t>
      </w:r>
      <w:r w:rsidRPr="00F058FD">
        <w:rPr>
          <w:rFonts w:ascii="Times New Roman" w:eastAsia="仿宋_GB2312" w:hAnsi="Times New Roman" w:cs="Times New Roman"/>
          <w:b/>
          <w:color w:val="000000"/>
          <w:sz w:val="32"/>
          <w:szCs w:val="32"/>
          <w:shd w:val="clear" w:color="auto" w:fill="FFFFFF"/>
        </w:rPr>
        <w:t>应用示范。</w:t>
      </w:r>
      <w:r w:rsidRPr="00F058FD">
        <w:rPr>
          <w:rFonts w:ascii="Times New Roman" w:eastAsia="仿宋_GB2312" w:hAnsi="Times New Roman" w:cs="Times New Roman"/>
          <w:color w:val="000000"/>
          <w:sz w:val="32"/>
          <w:szCs w:val="32"/>
          <w:shd w:val="clear" w:color="auto" w:fill="FFFFFF"/>
        </w:rPr>
        <w:t>依托龙头企业开展</w:t>
      </w:r>
      <w:r w:rsidRPr="00F058FD">
        <w:rPr>
          <w:rFonts w:ascii="Times New Roman" w:eastAsia="仿宋_GB2312" w:hAnsi="Times New Roman" w:cs="Times New Roman"/>
          <w:color w:val="000000"/>
          <w:sz w:val="32"/>
          <w:szCs w:val="32"/>
        </w:rPr>
        <w:t>数字化车间、智能化工厂应用示范、物联网重大应用示范；</w:t>
      </w:r>
      <w:r w:rsidRPr="00F058FD">
        <w:rPr>
          <w:rFonts w:ascii="Times New Roman" w:eastAsia="仿宋_GB2312" w:hAnsi="Times New Roman" w:cs="Times New Roman"/>
          <w:color w:val="000000"/>
          <w:sz w:val="32"/>
          <w:szCs w:val="32"/>
          <w:shd w:val="clear" w:color="auto" w:fill="FFFFFF"/>
        </w:rPr>
        <w:t>在先进制造业、现代农业、智慧能源、</w:t>
      </w:r>
      <w:r w:rsidRPr="00F058FD">
        <w:rPr>
          <w:rFonts w:ascii="Times New Roman" w:eastAsia="仿宋_GB2312" w:hAnsi="Times New Roman" w:cs="Times New Roman"/>
          <w:color w:val="000000"/>
          <w:sz w:val="32"/>
          <w:szCs w:val="32"/>
        </w:rPr>
        <w:t>民生服务、便捷交通、生态环保、文</w:t>
      </w:r>
      <w:r w:rsidRPr="00F058FD">
        <w:rPr>
          <w:rFonts w:ascii="Times New Roman" w:eastAsia="仿宋_GB2312" w:hAnsi="Times New Roman" w:cs="Times New Roman"/>
          <w:color w:val="000000"/>
          <w:sz w:val="32"/>
          <w:szCs w:val="32"/>
        </w:rPr>
        <w:lastRenderedPageBreak/>
        <w:t>化旅游等</w:t>
      </w:r>
      <w:r w:rsidRPr="00F058FD">
        <w:rPr>
          <w:rFonts w:ascii="Times New Roman" w:eastAsia="仿宋_GB2312" w:hAnsi="Times New Roman" w:cs="Times New Roman"/>
          <w:color w:val="000000"/>
          <w:sz w:val="32"/>
          <w:szCs w:val="32"/>
          <w:shd w:val="clear" w:color="auto" w:fill="FFFFFF"/>
        </w:rPr>
        <w:t>领域，依托优势企业建设具有明确市场需求的互联网应用基础性、平台性、公益性和示范性项目，促进互联网与我省经济社会的深度融合。</w:t>
      </w:r>
    </w:p>
    <w:p w:rsidR="00FE722B" w:rsidRPr="00F058FD" w:rsidRDefault="00AF67C4" w:rsidP="00F058FD">
      <w:pPr>
        <w:shd w:val="solid" w:color="FFFFFF" w:fill="auto"/>
        <w:autoSpaceDN w:val="0"/>
        <w:spacing w:line="560" w:lineRule="exact"/>
        <w:ind w:firstLine="600"/>
        <w:rPr>
          <w:rFonts w:ascii="Times New Roman" w:eastAsia="仿宋_GB2312" w:hAnsi="Times New Roman" w:cs="Times New Roman"/>
          <w:color w:val="000000"/>
          <w:sz w:val="32"/>
          <w:szCs w:val="32"/>
          <w:shd w:val="clear" w:color="auto" w:fill="FFFFFF"/>
        </w:rPr>
      </w:pPr>
      <w:r w:rsidRPr="00F058FD">
        <w:rPr>
          <w:rFonts w:ascii="Times New Roman" w:eastAsia="仿宋_GB2312" w:hAnsi="Times New Roman" w:cs="Times New Roman"/>
          <w:b/>
          <w:color w:val="000000"/>
          <w:sz w:val="32"/>
          <w:szCs w:val="32"/>
          <w:shd w:val="clear" w:color="auto" w:fill="FFFFFF"/>
        </w:rPr>
        <w:t>2.</w:t>
      </w:r>
      <w:r w:rsidRPr="00F058FD">
        <w:rPr>
          <w:rFonts w:ascii="Times New Roman" w:eastAsia="仿宋_GB2312" w:hAnsi="Times New Roman" w:cs="Times New Roman"/>
          <w:b/>
          <w:color w:val="000000"/>
          <w:sz w:val="32"/>
          <w:szCs w:val="32"/>
          <w:shd w:val="clear" w:color="auto" w:fill="FFFFFF"/>
        </w:rPr>
        <w:t>大数据应用示范。</w:t>
      </w:r>
      <w:r w:rsidRPr="00F058FD">
        <w:rPr>
          <w:rFonts w:ascii="Times New Roman" w:eastAsia="仿宋_GB2312" w:hAnsi="Times New Roman" w:cs="Times New Roman"/>
          <w:color w:val="000000"/>
          <w:sz w:val="32"/>
          <w:szCs w:val="32"/>
          <w:shd w:val="clear" w:color="auto" w:fill="FFFFFF"/>
        </w:rPr>
        <w:t>与京津深入合作，在重点领域开展京津冀大数据创新及协同应用示范；在重点行业建设大数据分析应用平台，研究面向行业的大数据解决方案，在品牌创建、产品定位、精准营销等方面开展大数据应用，为各级政府、企业、农户提供数据查询服务。</w:t>
      </w:r>
    </w:p>
    <w:p w:rsidR="00FE722B" w:rsidRPr="00F058FD" w:rsidRDefault="00AF67C4" w:rsidP="00F058FD">
      <w:pPr>
        <w:shd w:val="solid" w:color="FFFFFF" w:fill="auto"/>
        <w:autoSpaceDN w:val="0"/>
        <w:spacing w:line="560" w:lineRule="exact"/>
        <w:ind w:firstLine="600"/>
        <w:rPr>
          <w:rFonts w:ascii="Times New Roman" w:eastAsia="仿宋_GB2312" w:hAnsi="Times New Roman" w:cs="Times New Roman"/>
          <w:color w:val="000000"/>
          <w:sz w:val="32"/>
          <w:szCs w:val="32"/>
          <w:shd w:val="clear" w:color="auto" w:fill="FFFFFF"/>
        </w:rPr>
      </w:pPr>
      <w:r w:rsidRPr="00F058FD">
        <w:rPr>
          <w:rFonts w:ascii="Times New Roman" w:eastAsia="仿宋_GB2312" w:hAnsi="Times New Roman" w:cs="Times New Roman"/>
          <w:b/>
          <w:color w:val="000000"/>
          <w:sz w:val="32"/>
          <w:szCs w:val="32"/>
          <w:shd w:val="clear" w:color="auto" w:fill="FFFFFF"/>
        </w:rPr>
        <w:t>3.</w:t>
      </w:r>
      <w:r w:rsidRPr="00F058FD">
        <w:rPr>
          <w:rFonts w:ascii="Times New Roman" w:eastAsia="仿宋_GB2312" w:hAnsi="Times New Roman" w:cs="Times New Roman"/>
          <w:b/>
          <w:color w:val="000000"/>
          <w:sz w:val="32"/>
          <w:szCs w:val="32"/>
          <w:shd w:val="clear" w:color="auto" w:fill="FFFFFF"/>
        </w:rPr>
        <w:t>卫星导航应用示范。</w:t>
      </w:r>
      <w:r w:rsidRPr="00F058FD">
        <w:rPr>
          <w:rFonts w:ascii="Times New Roman" w:eastAsia="仿宋_GB2312" w:hAnsi="Times New Roman" w:cs="Times New Roman"/>
          <w:color w:val="000000"/>
          <w:sz w:val="32"/>
          <w:szCs w:val="32"/>
          <w:shd w:val="clear" w:color="auto" w:fill="FFFFFF"/>
        </w:rPr>
        <w:t>支持北斗卫星导航系统兼容产品和服务在公共安全、交通运输、防灾减灾、农林水利、气象、国土资源、环境保护、公安警务、测绘勘探、应急救援等领域的规模化应用，推进卫星导航与物联网、移动互联等融合联动，形成行业综合应用解决方案。</w:t>
      </w:r>
    </w:p>
    <w:p w:rsidR="00FE722B" w:rsidRPr="00F058FD" w:rsidRDefault="00AF67C4" w:rsidP="00F058FD">
      <w:pPr>
        <w:spacing w:line="560" w:lineRule="exact"/>
        <w:ind w:firstLineChars="200" w:firstLine="640"/>
        <w:rPr>
          <w:rFonts w:ascii="黑体" w:eastAsia="黑体" w:hAnsi="黑体" w:cs="Times New Roman"/>
          <w:color w:val="000000"/>
          <w:sz w:val="32"/>
          <w:szCs w:val="32"/>
        </w:rPr>
      </w:pPr>
      <w:r w:rsidRPr="00F058FD">
        <w:rPr>
          <w:rFonts w:ascii="黑体" w:eastAsia="黑体" w:hAnsi="黑体" w:cs="Times New Roman"/>
          <w:color w:val="000000"/>
          <w:sz w:val="32"/>
          <w:szCs w:val="32"/>
        </w:rPr>
        <w:t>二、申报条件</w:t>
      </w:r>
    </w:p>
    <w:p w:rsidR="00FE722B" w:rsidRPr="00F058FD" w:rsidRDefault="00AF67C4" w:rsidP="00F058FD">
      <w:pPr>
        <w:spacing w:line="560" w:lineRule="exact"/>
        <w:ind w:firstLineChars="200" w:firstLine="643"/>
        <w:rPr>
          <w:rFonts w:ascii="Times New Roman" w:eastAsia="仿宋_GB2312" w:hAnsi="Times New Roman" w:cs="Times New Roman"/>
          <w:color w:val="000000"/>
          <w:sz w:val="32"/>
          <w:szCs w:val="32"/>
        </w:rPr>
      </w:pPr>
      <w:r w:rsidRPr="00F058FD">
        <w:rPr>
          <w:rFonts w:ascii="楷体" w:eastAsia="楷体" w:hAnsi="楷体" w:cs="Times New Roman"/>
          <w:b/>
          <w:color w:val="000000"/>
          <w:sz w:val="32"/>
          <w:szCs w:val="32"/>
        </w:rPr>
        <w:t>（一）高技术产业化项目。</w:t>
      </w:r>
      <w:r w:rsidRPr="00F058FD">
        <w:rPr>
          <w:rFonts w:ascii="Times New Roman" w:eastAsia="仿宋_GB2312" w:hAnsi="Times New Roman" w:cs="Times New Roman"/>
          <w:color w:val="000000"/>
          <w:sz w:val="32"/>
          <w:szCs w:val="32"/>
        </w:rPr>
        <w:t>是指以关键技术和设备的产业研发、工程化集成和产业化为主要内容，以规模化应用为目标的创新成果转化项目。项目要求备案（核准、审批）、环保、土地、规划等前期手续齐全，技术先进成熟，知识产权关系清晰（需提供相关证明）；有行业准入条件的，需提供有关许可文件。项目投资规模达到</w:t>
      </w:r>
      <w:r w:rsidRPr="00F058FD">
        <w:rPr>
          <w:rFonts w:ascii="Times New Roman" w:eastAsia="仿宋_GB2312" w:hAnsi="Times New Roman" w:cs="Times New Roman"/>
          <w:color w:val="000000"/>
          <w:sz w:val="32"/>
          <w:szCs w:val="32"/>
        </w:rPr>
        <w:t>3000</w:t>
      </w:r>
      <w:r w:rsidRPr="00F058FD">
        <w:rPr>
          <w:rFonts w:ascii="Times New Roman" w:eastAsia="仿宋_GB2312" w:hAnsi="Times New Roman" w:cs="Times New Roman"/>
          <w:color w:val="000000"/>
          <w:sz w:val="32"/>
          <w:szCs w:val="32"/>
        </w:rPr>
        <w:t>万元以上，建设期一般不超过三年，项目单位实力较强，成长性较好。</w:t>
      </w:r>
    </w:p>
    <w:p w:rsidR="00FE722B" w:rsidRPr="00F058FD" w:rsidRDefault="00AF67C4" w:rsidP="00F058FD">
      <w:pPr>
        <w:spacing w:line="560" w:lineRule="exact"/>
        <w:ind w:firstLineChars="200" w:firstLine="643"/>
        <w:rPr>
          <w:rFonts w:ascii="Times New Roman" w:eastAsia="仿宋_GB2312" w:hAnsi="Times New Roman" w:cs="Times New Roman"/>
          <w:color w:val="000000"/>
          <w:sz w:val="32"/>
          <w:szCs w:val="32"/>
        </w:rPr>
      </w:pPr>
      <w:r w:rsidRPr="00F058FD">
        <w:rPr>
          <w:rFonts w:ascii="楷体" w:eastAsia="楷体" w:hAnsi="楷体" w:cs="Times New Roman"/>
          <w:b/>
          <w:color w:val="000000"/>
          <w:sz w:val="32"/>
          <w:szCs w:val="32"/>
        </w:rPr>
        <w:t>（二）应用示范项目。</w:t>
      </w:r>
      <w:r w:rsidRPr="00F058FD">
        <w:rPr>
          <w:rFonts w:ascii="Times New Roman" w:eastAsia="仿宋_GB2312" w:hAnsi="Times New Roman" w:cs="Times New Roman"/>
          <w:color w:val="000000"/>
          <w:sz w:val="32"/>
          <w:szCs w:val="32"/>
        </w:rPr>
        <w:t>要求前期手续齐全，项目投资规模达到</w:t>
      </w:r>
      <w:r w:rsidRPr="00F058FD">
        <w:rPr>
          <w:rFonts w:ascii="Times New Roman" w:eastAsia="仿宋_GB2312" w:hAnsi="Times New Roman" w:cs="Times New Roman"/>
          <w:color w:val="000000"/>
          <w:sz w:val="32"/>
          <w:szCs w:val="32"/>
        </w:rPr>
        <w:t>2000</w:t>
      </w:r>
      <w:r w:rsidRPr="00F058FD">
        <w:rPr>
          <w:rFonts w:ascii="Times New Roman" w:eastAsia="仿宋_GB2312" w:hAnsi="Times New Roman" w:cs="Times New Roman"/>
          <w:color w:val="000000"/>
          <w:sz w:val="32"/>
          <w:szCs w:val="32"/>
        </w:rPr>
        <w:t>万元以上。项目承担单位在相关行业或领域具有较好的发展基础、较强的行业影响力和资源整合能力，并</w:t>
      </w:r>
      <w:r w:rsidRPr="00F058FD">
        <w:rPr>
          <w:rFonts w:ascii="Times New Roman" w:eastAsia="仿宋_GB2312" w:hAnsi="Times New Roman" w:cs="Times New Roman"/>
          <w:color w:val="000000"/>
          <w:sz w:val="32"/>
          <w:szCs w:val="32"/>
        </w:rPr>
        <w:lastRenderedPageBreak/>
        <w:t>具备一定的市场服务规模。政府内部信息化改造和电子政务建设类项目不在大数据应用示范支持范围。卫星导航应用示范项目中所使用的主要终端设备应由省内企事业单位研发生产，项目可由应用单位和终端设备研发生产单位联合申报，申报材料应附相关合作协议。</w:t>
      </w:r>
    </w:p>
    <w:p w:rsidR="00FE722B" w:rsidRPr="00F058FD" w:rsidRDefault="00AF67C4" w:rsidP="00F058FD">
      <w:pPr>
        <w:spacing w:line="560" w:lineRule="exact"/>
        <w:ind w:firstLineChars="200" w:firstLine="640"/>
        <w:rPr>
          <w:rFonts w:ascii="黑体" w:eastAsia="黑体" w:hAnsi="黑体" w:cs="Times New Roman"/>
          <w:color w:val="000000"/>
          <w:sz w:val="32"/>
          <w:szCs w:val="32"/>
        </w:rPr>
      </w:pPr>
      <w:r w:rsidRPr="00F058FD">
        <w:rPr>
          <w:rFonts w:ascii="黑体" w:eastAsia="黑体" w:hAnsi="黑体" w:cs="Times New Roman"/>
          <w:color w:val="000000"/>
          <w:sz w:val="32"/>
          <w:szCs w:val="32"/>
        </w:rPr>
        <w:t>三、具体要求</w:t>
      </w:r>
    </w:p>
    <w:p w:rsidR="00FE722B" w:rsidRPr="00F058FD" w:rsidRDefault="00AF67C4" w:rsidP="00F058FD">
      <w:pPr>
        <w:spacing w:line="560" w:lineRule="exact"/>
        <w:ind w:firstLineChars="200" w:firstLine="640"/>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（一）项目资金申请报告编制要点见附件，项目单位可自行或委托咨询机构编制。申报报告应加盖项目单位公章，基本情况表装订在报告首页，侧脊应标明单位和项目名称。</w:t>
      </w:r>
    </w:p>
    <w:p w:rsidR="00FE722B" w:rsidRPr="00F058FD" w:rsidRDefault="00AF67C4" w:rsidP="00F058FD">
      <w:pPr>
        <w:spacing w:line="560" w:lineRule="exact"/>
        <w:ind w:firstLineChars="200" w:firstLine="640"/>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（二）对按总体建设方案备案，分步实施的项目，可在其中选择相对完整的部分建设内容进行申报。申报项目为新开工或续建项目，已完工项目不在此次申报范围之内。</w:t>
      </w:r>
    </w:p>
    <w:p w:rsidR="00FE722B" w:rsidRPr="00F058FD" w:rsidRDefault="00AF67C4" w:rsidP="00F058FD">
      <w:pPr>
        <w:spacing w:line="560" w:lineRule="exact"/>
        <w:ind w:firstLineChars="200" w:firstLine="640"/>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（三）同一法人单位已承担省战略性新兴产业专项资金项目未验收前，不接收其新项目申报，省委、省政府确定的重大部署和重要事项除外。</w:t>
      </w:r>
    </w:p>
    <w:p w:rsidR="00FE722B" w:rsidRPr="00F058FD" w:rsidRDefault="00AF67C4" w:rsidP="00F058FD">
      <w:pPr>
        <w:spacing w:line="560" w:lineRule="exact"/>
        <w:ind w:firstLineChars="200" w:firstLine="640"/>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（四）在河北省公共信用信息共享平台（</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rPr>
        <w:t>信用河北</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rPr>
        <w:t>网址为</w:t>
      </w:r>
      <w:r w:rsidRPr="00F058FD">
        <w:rPr>
          <w:rFonts w:ascii="Times New Roman" w:eastAsia="仿宋_GB2312" w:hAnsi="Times New Roman" w:cs="Times New Roman"/>
          <w:color w:val="000000"/>
          <w:sz w:val="32"/>
          <w:szCs w:val="32"/>
        </w:rPr>
        <w:t>http://www.credithebei.gov.cn/</w:t>
      </w:r>
      <w:r w:rsidRPr="00F058FD">
        <w:rPr>
          <w:rFonts w:ascii="Times New Roman" w:eastAsia="仿宋_GB2312" w:hAnsi="Times New Roman" w:cs="Times New Roman"/>
          <w:color w:val="000000"/>
          <w:sz w:val="32"/>
          <w:szCs w:val="32"/>
        </w:rPr>
        <w:t>）上列入严重失信</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rPr>
        <w:t>黑名单</w:t>
      </w:r>
      <w:r w:rsidRPr="00F058FD">
        <w:rPr>
          <w:rFonts w:ascii="Times New Roman" w:eastAsia="仿宋_GB2312" w:hAnsi="Times New Roman" w:cs="Times New Roman"/>
          <w:color w:val="000000"/>
          <w:sz w:val="32"/>
          <w:szCs w:val="32"/>
        </w:rPr>
        <w:t>”</w:t>
      </w:r>
      <w:r w:rsidRPr="00F058FD">
        <w:rPr>
          <w:rFonts w:ascii="Times New Roman" w:eastAsia="仿宋_GB2312" w:hAnsi="Times New Roman" w:cs="Times New Roman"/>
          <w:color w:val="000000"/>
          <w:sz w:val="32"/>
          <w:szCs w:val="32"/>
        </w:rPr>
        <w:t>的企业，以及在</w:t>
      </w:r>
      <w:r w:rsidRPr="00F058FD">
        <w:rPr>
          <w:rFonts w:ascii="Times New Roman" w:eastAsia="仿宋_GB2312" w:hAnsi="Times New Roman" w:cs="Times New Roman"/>
          <w:color w:val="000000"/>
          <w:sz w:val="32"/>
          <w:szCs w:val="32"/>
        </w:rPr>
        <w:t>2016</w:t>
      </w:r>
      <w:r w:rsidRPr="00F058FD">
        <w:rPr>
          <w:rFonts w:ascii="Times New Roman" w:eastAsia="仿宋_GB2312" w:hAnsi="Times New Roman" w:cs="Times New Roman"/>
          <w:color w:val="000000"/>
          <w:sz w:val="32"/>
          <w:szCs w:val="32"/>
        </w:rPr>
        <w:t>年省级企业技术中心评价不合格的企业，不接收其项目申报。</w:t>
      </w:r>
    </w:p>
    <w:p w:rsidR="00FE722B" w:rsidRPr="00F058FD" w:rsidRDefault="00AF67C4" w:rsidP="00F058FD">
      <w:pPr>
        <w:spacing w:line="560" w:lineRule="exact"/>
        <w:ind w:firstLine="636"/>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（五）请你们对项目申报材料的完整性、真实性进行审核，认真核实项目进展情况，</w:t>
      </w:r>
      <w:r w:rsidRPr="00F058FD">
        <w:rPr>
          <w:rFonts w:ascii="Times New Roman" w:eastAsia="仿宋_GB2312" w:hAnsi="Times New Roman" w:cs="Times New Roman"/>
          <w:sz w:val="32"/>
          <w:szCs w:val="32"/>
        </w:rPr>
        <w:t>2017</w:t>
      </w:r>
      <w:r w:rsidRPr="00F058FD">
        <w:rPr>
          <w:rFonts w:ascii="Times New Roman" w:eastAsia="仿宋_GB2312" w:hAnsi="Times New Roman" w:cs="Times New Roman"/>
          <w:sz w:val="32"/>
          <w:szCs w:val="32"/>
        </w:rPr>
        <w:t>年</w:t>
      </w:r>
      <w:r w:rsidRPr="00F058FD">
        <w:rPr>
          <w:rFonts w:ascii="Times New Roman" w:eastAsia="仿宋_GB2312" w:hAnsi="Times New Roman" w:cs="Times New Roman"/>
          <w:sz w:val="32"/>
          <w:szCs w:val="32"/>
        </w:rPr>
        <w:t>7</w:t>
      </w:r>
      <w:r w:rsidRPr="00F058FD">
        <w:rPr>
          <w:rFonts w:ascii="Times New Roman" w:eastAsia="仿宋_GB2312" w:hAnsi="Times New Roman" w:cs="Times New Roman"/>
          <w:sz w:val="32"/>
          <w:szCs w:val="32"/>
        </w:rPr>
        <w:t>月</w:t>
      </w:r>
      <w:r w:rsidRPr="00F058FD">
        <w:rPr>
          <w:rFonts w:ascii="Times New Roman" w:eastAsia="仿宋_GB2312" w:hAnsi="Times New Roman" w:cs="Times New Roman"/>
          <w:sz w:val="32"/>
          <w:szCs w:val="32"/>
        </w:rPr>
        <w:t>28</w:t>
      </w:r>
      <w:r w:rsidRPr="00F058FD">
        <w:rPr>
          <w:rFonts w:ascii="Times New Roman" w:eastAsia="仿宋_GB2312" w:hAnsi="Times New Roman" w:cs="Times New Roman"/>
          <w:sz w:val="32"/>
          <w:szCs w:val="32"/>
        </w:rPr>
        <w:t>日前将项目资金申请报告一式八份附正式行文上报我委，逾期不予受理。</w:t>
      </w:r>
    </w:p>
    <w:p w:rsidR="00FE722B" w:rsidRPr="00F058FD" w:rsidRDefault="00AF67C4" w:rsidP="00F058FD">
      <w:pPr>
        <w:spacing w:line="560" w:lineRule="exact"/>
        <w:ind w:firstLine="636"/>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（六）申报纸质材料包括：正式行文（一式两份，附各县（市、区）申报项目汇总表）、项目资金申请报告（一式</w:t>
      </w:r>
      <w:r w:rsidRPr="00F058FD">
        <w:rPr>
          <w:rFonts w:ascii="Times New Roman" w:eastAsia="仿宋_GB2312" w:hAnsi="Times New Roman" w:cs="Times New Roman"/>
          <w:color w:val="000000"/>
          <w:sz w:val="32"/>
          <w:szCs w:val="32"/>
        </w:rPr>
        <w:lastRenderedPageBreak/>
        <w:t>八份）。电子文件材料包括：各县（市、区）申报项目汇总表、项目及项目单位基本情况表、项目资金申请报告</w:t>
      </w:r>
      <w:r w:rsidRPr="00F058FD">
        <w:rPr>
          <w:rFonts w:ascii="Times New Roman" w:eastAsia="仿宋_GB2312" w:hAnsi="Times New Roman" w:cs="Times New Roman"/>
          <w:color w:val="000000"/>
          <w:sz w:val="32"/>
          <w:szCs w:val="32"/>
        </w:rPr>
        <w:t>PDF</w:t>
      </w:r>
      <w:r w:rsidRPr="00F058FD">
        <w:rPr>
          <w:rFonts w:ascii="Times New Roman" w:eastAsia="仿宋_GB2312" w:hAnsi="Times New Roman" w:cs="Times New Roman"/>
          <w:color w:val="000000"/>
          <w:sz w:val="32"/>
          <w:szCs w:val="32"/>
        </w:rPr>
        <w:t>版。</w:t>
      </w:r>
      <w:r w:rsidRPr="00F058FD">
        <w:rPr>
          <w:rFonts w:ascii="Times New Roman" w:eastAsia="仿宋_GB2312" w:hAnsi="Times New Roman" w:cs="Times New Roman"/>
          <w:sz w:val="32"/>
          <w:szCs w:val="32"/>
        </w:rPr>
        <w:t>保证申报材料完整、真实，纸质的资金申请报告必须和电子文本一致。</w:t>
      </w:r>
    </w:p>
    <w:p w:rsidR="00FE722B" w:rsidRPr="00F058FD" w:rsidRDefault="00AF67C4" w:rsidP="00F058FD">
      <w:pPr>
        <w:spacing w:line="560" w:lineRule="exact"/>
        <w:ind w:firstLineChars="200" w:firstLine="640"/>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七）省发展改革委、财政厅按照《河北省战略性新兴产业专项资金管理办法》的有关规定，对申报项目进行筛选、审查、评审，择优给予专项资金支持。入选项目全部纳入省战略性新兴产业创业投资引导基金项目库，择优向各类创业投资基金公司推荐。</w:t>
      </w:r>
    </w:p>
    <w:p w:rsidR="00FE722B" w:rsidRPr="00F058FD" w:rsidRDefault="000466C8" w:rsidP="00F058FD">
      <w:pPr>
        <w:spacing w:line="560" w:lineRule="exact"/>
        <w:ind w:firstLineChars="200" w:firstLine="640"/>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w:t>
      </w:r>
      <w:r>
        <w:rPr>
          <w:rFonts w:ascii="Times New Roman" w:eastAsia="仿宋_GB2312" w:hAnsi="Times New Roman" w:cs="Times New Roman" w:hint="eastAsia"/>
          <w:color w:val="000000"/>
          <w:sz w:val="32"/>
          <w:szCs w:val="32"/>
        </w:rPr>
        <w:t>八</w:t>
      </w:r>
      <w:r w:rsidR="00EE31DC">
        <w:rPr>
          <w:rFonts w:ascii="Times New Roman" w:eastAsia="仿宋_GB2312" w:hAnsi="Times New Roman" w:cs="Times New Roman" w:hint="eastAsia"/>
          <w:color w:val="000000"/>
          <w:sz w:val="32"/>
          <w:szCs w:val="32"/>
        </w:rPr>
        <w:t>）</w:t>
      </w:r>
      <w:r>
        <w:rPr>
          <w:rFonts w:ascii="Times New Roman" w:eastAsia="仿宋_GB2312" w:hAnsi="Times New Roman" w:cs="Times New Roman" w:hint="eastAsia"/>
          <w:color w:val="000000"/>
          <w:sz w:val="32"/>
          <w:szCs w:val="32"/>
        </w:rPr>
        <w:t>申报</w:t>
      </w:r>
      <w:r w:rsidR="00AF67C4" w:rsidRPr="00F058FD">
        <w:rPr>
          <w:rFonts w:ascii="Times New Roman" w:eastAsia="仿宋_GB2312" w:hAnsi="Times New Roman" w:cs="Times New Roman"/>
          <w:color w:val="000000"/>
          <w:sz w:val="32"/>
          <w:szCs w:val="32"/>
        </w:rPr>
        <w:t>联系人：市发改委</w:t>
      </w:r>
      <w:r w:rsidR="00AF67C4" w:rsidRPr="00F058FD">
        <w:rPr>
          <w:rFonts w:ascii="Times New Roman" w:eastAsia="仿宋_GB2312" w:hAnsi="Times New Roman" w:cs="Times New Roman"/>
          <w:color w:val="000000"/>
          <w:sz w:val="32"/>
          <w:szCs w:val="32"/>
        </w:rPr>
        <w:t xml:space="preserve"> </w:t>
      </w:r>
      <w:r w:rsidR="00AF67C4" w:rsidRPr="00F058FD">
        <w:rPr>
          <w:rFonts w:ascii="Times New Roman" w:eastAsia="仿宋_GB2312" w:hAnsi="Times New Roman" w:cs="Times New Roman"/>
          <w:color w:val="000000"/>
          <w:sz w:val="32"/>
          <w:szCs w:val="32"/>
        </w:rPr>
        <w:t>张平</w:t>
      </w:r>
      <w:r w:rsidR="00AF67C4" w:rsidRPr="00F058FD">
        <w:rPr>
          <w:rFonts w:ascii="Times New Roman" w:eastAsia="仿宋_GB2312" w:hAnsi="Times New Roman" w:cs="Times New Roman"/>
          <w:color w:val="000000"/>
          <w:sz w:val="32"/>
          <w:szCs w:val="32"/>
        </w:rPr>
        <w:t xml:space="preserve"> </w:t>
      </w:r>
      <w:r w:rsidR="00AF67C4" w:rsidRPr="00F058FD">
        <w:rPr>
          <w:rFonts w:ascii="Times New Roman" w:eastAsia="仿宋_GB2312" w:hAnsi="Times New Roman" w:cs="Times New Roman"/>
          <w:color w:val="000000"/>
          <w:sz w:val="32"/>
          <w:szCs w:val="32"/>
        </w:rPr>
        <w:t>王蓉</w:t>
      </w:r>
      <w:r w:rsidR="00AF67C4" w:rsidRPr="00F058FD">
        <w:rPr>
          <w:rFonts w:ascii="Times New Roman" w:eastAsia="仿宋_GB2312" w:hAnsi="Times New Roman" w:cs="Times New Roman"/>
          <w:color w:val="000000"/>
          <w:sz w:val="32"/>
          <w:szCs w:val="32"/>
        </w:rPr>
        <w:t xml:space="preserve">  0317-2160721</w:t>
      </w:r>
    </w:p>
    <w:p w:rsidR="00FE722B" w:rsidRPr="00F058FD" w:rsidRDefault="00AF67C4" w:rsidP="000466C8">
      <w:pPr>
        <w:spacing w:line="560" w:lineRule="exact"/>
        <w:ind w:firstLineChars="1000" w:firstLine="3200"/>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市财政局</w:t>
      </w:r>
      <w:r w:rsidRPr="00F058FD">
        <w:rPr>
          <w:rFonts w:ascii="Times New Roman" w:eastAsia="仿宋_GB2312" w:hAnsi="Times New Roman" w:cs="Times New Roman"/>
          <w:color w:val="000000"/>
          <w:sz w:val="32"/>
          <w:szCs w:val="32"/>
        </w:rPr>
        <w:t xml:space="preserve"> </w:t>
      </w:r>
      <w:r w:rsidRPr="00F058FD">
        <w:rPr>
          <w:rFonts w:ascii="Times New Roman" w:eastAsia="仿宋_GB2312" w:hAnsi="Times New Roman" w:cs="Times New Roman"/>
          <w:color w:val="000000"/>
          <w:sz w:val="32"/>
          <w:szCs w:val="32"/>
        </w:rPr>
        <w:t>崔增刚</w:t>
      </w:r>
      <w:r w:rsidRPr="00F058FD">
        <w:rPr>
          <w:rFonts w:ascii="Times New Roman" w:eastAsia="仿宋_GB2312" w:hAnsi="Times New Roman" w:cs="Times New Roman"/>
          <w:color w:val="000000"/>
          <w:sz w:val="32"/>
          <w:szCs w:val="32"/>
        </w:rPr>
        <w:t xml:space="preserve">     0317-2022665</w:t>
      </w:r>
    </w:p>
    <w:p w:rsidR="00FE722B" w:rsidRPr="00F058FD" w:rsidRDefault="000466C8" w:rsidP="000466C8">
      <w:pPr>
        <w:spacing w:line="560" w:lineRule="exact"/>
        <w:ind w:firstLineChars="450" w:firstLine="1440"/>
        <w:rPr>
          <w:rFonts w:ascii="Times New Roman" w:eastAsia="仿宋_GB2312" w:hAnsi="Times New Roman" w:cs="Times New Roman"/>
          <w:color w:val="000000"/>
          <w:sz w:val="32"/>
          <w:szCs w:val="32"/>
        </w:rPr>
      </w:pPr>
      <w:r>
        <w:rPr>
          <w:rFonts w:ascii="Times New Roman" w:eastAsia="仿宋_GB2312" w:hAnsi="Times New Roman" w:cs="Times New Roman" w:hint="eastAsia"/>
          <w:color w:val="000000"/>
          <w:sz w:val="32"/>
          <w:szCs w:val="32"/>
        </w:rPr>
        <w:t>申报</w:t>
      </w:r>
      <w:r w:rsidR="00AF67C4" w:rsidRPr="00F058FD">
        <w:rPr>
          <w:rFonts w:ascii="Times New Roman" w:eastAsia="仿宋_GB2312" w:hAnsi="Times New Roman" w:cs="Times New Roman"/>
          <w:color w:val="000000"/>
          <w:sz w:val="32"/>
          <w:szCs w:val="32"/>
        </w:rPr>
        <w:t>邮箱：</w:t>
      </w:r>
      <w:r w:rsidR="00AF67C4" w:rsidRPr="00F058FD">
        <w:rPr>
          <w:rFonts w:ascii="Times New Roman" w:eastAsia="仿宋_GB2312" w:hAnsi="Times New Roman" w:cs="Times New Roman"/>
          <w:color w:val="000000"/>
          <w:sz w:val="32"/>
          <w:szCs w:val="32"/>
        </w:rPr>
        <w:t>czsgjs@163.com</w:t>
      </w:r>
    </w:p>
    <w:p w:rsidR="00FE722B" w:rsidRPr="00F058FD" w:rsidRDefault="00FE722B" w:rsidP="00F058FD">
      <w:pPr>
        <w:spacing w:line="560" w:lineRule="exact"/>
        <w:ind w:firstLineChars="200" w:firstLine="640"/>
        <w:rPr>
          <w:rFonts w:ascii="Times New Roman" w:eastAsia="仿宋_GB2312" w:hAnsi="Times New Roman" w:cs="Times New Roman"/>
          <w:color w:val="000000"/>
          <w:sz w:val="32"/>
          <w:szCs w:val="32"/>
        </w:rPr>
      </w:pPr>
    </w:p>
    <w:p w:rsidR="00FE722B" w:rsidRPr="00F058FD" w:rsidRDefault="00AF67C4" w:rsidP="00F058FD">
      <w:pPr>
        <w:spacing w:line="560" w:lineRule="exact"/>
        <w:ind w:firstLineChars="200" w:firstLine="640"/>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附件：</w:t>
      </w:r>
      <w:r w:rsidRPr="00F058FD">
        <w:rPr>
          <w:rFonts w:ascii="Times New Roman" w:eastAsia="仿宋_GB2312" w:hAnsi="Times New Roman" w:cs="Times New Roman"/>
          <w:color w:val="000000"/>
          <w:sz w:val="32"/>
          <w:szCs w:val="32"/>
        </w:rPr>
        <w:t>1.</w:t>
      </w:r>
      <w:r w:rsidRPr="00F058FD">
        <w:rPr>
          <w:rFonts w:ascii="Times New Roman" w:eastAsia="仿宋_GB2312" w:hAnsi="Times New Roman" w:cs="Times New Roman"/>
          <w:color w:val="000000"/>
          <w:sz w:val="32"/>
          <w:szCs w:val="32"/>
        </w:rPr>
        <w:t>各县（市、区）申报项目汇总表</w:t>
      </w:r>
    </w:p>
    <w:p w:rsidR="00FE722B" w:rsidRPr="00F058FD" w:rsidRDefault="00AF67C4" w:rsidP="00F058FD">
      <w:pPr>
        <w:spacing w:line="560" w:lineRule="exact"/>
        <w:ind w:firstLineChars="500" w:firstLine="1600"/>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2.</w:t>
      </w:r>
      <w:r w:rsidRPr="00F058FD">
        <w:rPr>
          <w:rFonts w:ascii="Times New Roman" w:eastAsia="仿宋_GB2312" w:hAnsi="Times New Roman" w:cs="Times New Roman"/>
          <w:color w:val="000000"/>
          <w:sz w:val="32"/>
          <w:szCs w:val="32"/>
        </w:rPr>
        <w:t>项目及项目单位基本情况表</w:t>
      </w:r>
    </w:p>
    <w:p w:rsidR="00FE722B" w:rsidRPr="00F058FD" w:rsidRDefault="00AF67C4" w:rsidP="00F058FD">
      <w:pPr>
        <w:spacing w:line="560" w:lineRule="exact"/>
        <w:ind w:firstLineChars="500" w:firstLine="1600"/>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3.</w:t>
      </w:r>
      <w:r w:rsidRPr="00F058FD">
        <w:rPr>
          <w:rFonts w:ascii="Times New Roman" w:eastAsia="仿宋_GB2312" w:hAnsi="Times New Roman" w:cs="Times New Roman"/>
          <w:color w:val="000000"/>
          <w:sz w:val="32"/>
          <w:szCs w:val="32"/>
        </w:rPr>
        <w:t>高技术产业化项目资金申请报告编制要点</w:t>
      </w:r>
    </w:p>
    <w:p w:rsidR="00FE722B" w:rsidRPr="00F058FD" w:rsidRDefault="00AF67C4" w:rsidP="00F058FD">
      <w:pPr>
        <w:spacing w:line="560" w:lineRule="exact"/>
        <w:ind w:firstLineChars="500" w:firstLine="1600"/>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4.</w:t>
      </w:r>
      <w:r w:rsidRPr="00F058FD">
        <w:rPr>
          <w:rFonts w:ascii="Times New Roman" w:eastAsia="仿宋_GB2312" w:hAnsi="Times New Roman" w:cs="Times New Roman"/>
          <w:color w:val="000000"/>
          <w:sz w:val="32"/>
          <w:szCs w:val="32"/>
        </w:rPr>
        <w:t>应用示范项目资金申请报告编制要点</w:t>
      </w:r>
    </w:p>
    <w:p w:rsidR="00FE722B" w:rsidRPr="00F058FD" w:rsidRDefault="00AF67C4" w:rsidP="00F058FD">
      <w:pPr>
        <w:spacing w:line="560" w:lineRule="exact"/>
        <w:ind w:firstLineChars="500" w:firstLine="1600"/>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5.</w:t>
      </w:r>
      <w:r w:rsidRPr="00F058FD">
        <w:rPr>
          <w:rFonts w:ascii="Times New Roman" w:eastAsia="仿宋_GB2312" w:hAnsi="Times New Roman" w:cs="Times New Roman"/>
          <w:color w:val="000000"/>
          <w:sz w:val="32"/>
          <w:szCs w:val="32"/>
        </w:rPr>
        <w:t>资金申请报告封面格式</w:t>
      </w:r>
    </w:p>
    <w:p w:rsidR="00F058FD" w:rsidRDefault="00AF67C4" w:rsidP="00F058FD">
      <w:pPr>
        <w:spacing w:line="560" w:lineRule="exact"/>
        <w:ind w:firstLineChars="500" w:firstLine="1600"/>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6.</w:t>
      </w:r>
      <w:r w:rsidRPr="00F058FD">
        <w:rPr>
          <w:rFonts w:ascii="Times New Roman" w:eastAsia="仿宋_GB2312" w:hAnsi="Times New Roman" w:cs="Times New Roman"/>
          <w:color w:val="000000"/>
          <w:sz w:val="32"/>
          <w:szCs w:val="32"/>
        </w:rPr>
        <w:t>关于印发河北省固定资产投资项目节能审查办</w:t>
      </w:r>
    </w:p>
    <w:p w:rsidR="00FE722B" w:rsidRPr="00F058FD" w:rsidRDefault="00AF67C4" w:rsidP="00F058FD">
      <w:pPr>
        <w:spacing w:line="560" w:lineRule="exact"/>
        <w:ind w:firstLineChars="600" w:firstLine="1920"/>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法的通知</w:t>
      </w:r>
    </w:p>
    <w:p w:rsidR="00FE722B" w:rsidRPr="00F058FD" w:rsidRDefault="00FE722B" w:rsidP="00F058FD">
      <w:pPr>
        <w:spacing w:line="560" w:lineRule="exact"/>
        <w:rPr>
          <w:rFonts w:ascii="Times New Roman" w:eastAsia="仿宋_GB2312" w:hAnsi="Times New Roman" w:cs="Times New Roman"/>
          <w:color w:val="000000"/>
          <w:sz w:val="32"/>
          <w:szCs w:val="32"/>
        </w:rPr>
      </w:pPr>
    </w:p>
    <w:p w:rsidR="00FE722B" w:rsidRPr="00F058FD" w:rsidRDefault="00FE722B" w:rsidP="000466C8">
      <w:pPr>
        <w:spacing w:line="560" w:lineRule="exact"/>
        <w:rPr>
          <w:rFonts w:ascii="Times New Roman" w:eastAsia="仿宋_GB2312" w:hAnsi="Times New Roman" w:cs="Times New Roman"/>
          <w:color w:val="000000"/>
          <w:sz w:val="32"/>
          <w:szCs w:val="32"/>
        </w:rPr>
      </w:pPr>
    </w:p>
    <w:p w:rsidR="00FE722B" w:rsidRPr="00F058FD" w:rsidRDefault="00AF67C4" w:rsidP="00F058FD">
      <w:pPr>
        <w:spacing w:line="560" w:lineRule="exact"/>
        <w:jc w:val="center"/>
        <w:rPr>
          <w:rFonts w:ascii="Times New Roman" w:eastAsia="仿宋_GB2312" w:hAnsi="Times New Roman" w:cs="Times New Roman"/>
          <w:color w:val="000000"/>
          <w:sz w:val="32"/>
          <w:szCs w:val="32"/>
        </w:rPr>
      </w:pPr>
      <w:r w:rsidRPr="00F058FD">
        <w:rPr>
          <w:rFonts w:ascii="Times New Roman" w:eastAsia="仿宋_GB2312" w:hAnsi="Times New Roman" w:cs="Times New Roman"/>
          <w:color w:val="000000"/>
          <w:sz w:val="32"/>
          <w:szCs w:val="32"/>
        </w:rPr>
        <w:t>沧州市发展和改革委员会</w:t>
      </w:r>
      <w:r w:rsidRPr="00F058FD">
        <w:rPr>
          <w:rFonts w:ascii="Times New Roman" w:eastAsia="仿宋_GB2312" w:hAnsi="Times New Roman" w:cs="Times New Roman"/>
          <w:color w:val="000000"/>
          <w:sz w:val="32"/>
          <w:szCs w:val="32"/>
        </w:rPr>
        <w:t xml:space="preserve">  </w:t>
      </w:r>
      <w:r w:rsidR="000466C8">
        <w:rPr>
          <w:rFonts w:ascii="Times New Roman" w:eastAsia="仿宋_GB2312" w:hAnsi="Times New Roman" w:cs="Times New Roman" w:hint="eastAsia"/>
          <w:color w:val="000000"/>
          <w:sz w:val="32"/>
          <w:szCs w:val="32"/>
        </w:rPr>
        <w:t xml:space="preserve">            </w:t>
      </w:r>
      <w:r w:rsidRPr="00F058FD">
        <w:rPr>
          <w:rFonts w:ascii="Times New Roman" w:eastAsia="仿宋_GB2312" w:hAnsi="Times New Roman" w:cs="Times New Roman"/>
          <w:color w:val="000000"/>
          <w:sz w:val="32"/>
          <w:szCs w:val="32"/>
        </w:rPr>
        <w:t>沧州市财政局</w:t>
      </w:r>
    </w:p>
    <w:p w:rsidR="00FE722B" w:rsidRPr="00F058FD" w:rsidRDefault="000466C8" w:rsidP="00F058FD">
      <w:pPr>
        <w:spacing w:line="560" w:lineRule="exact"/>
        <w:jc w:val="center"/>
        <w:rPr>
          <w:rFonts w:ascii="Times New Roman" w:eastAsia="仿宋_GB2312" w:hAnsi="Times New Roman" w:cs="Times New Roman"/>
          <w:color w:val="000000"/>
          <w:sz w:val="32"/>
          <w:szCs w:val="32"/>
        </w:rPr>
      </w:pPr>
      <w:r>
        <w:rPr>
          <w:rFonts w:ascii="Times New Roman" w:eastAsia="仿宋_GB2312" w:hAnsi="Times New Roman" w:cs="Times New Roman" w:hint="eastAsia"/>
          <w:color w:val="000000"/>
          <w:sz w:val="32"/>
          <w:szCs w:val="32"/>
        </w:rPr>
        <w:t xml:space="preserve">                                   </w:t>
      </w:r>
      <w:r w:rsidR="00AF67C4" w:rsidRPr="00F058FD">
        <w:rPr>
          <w:rFonts w:ascii="Times New Roman" w:eastAsia="仿宋_GB2312" w:hAnsi="Times New Roman" w:cs="Times New Roman"/>
          <w:color w:val="000000"/>
          <w:sz w:val="32"/>
          <w:szCs w:val="32"/>
        </w:rPr>
        <w:t>2017</w:t>
      </w:r>
      <w:r w:rsidR="00AF67C4" w:rsidRPr="00F058FD">
        <w:rPr>
          <w:rFonts w:ascii="Times New Roman" w:eastAsia="仿宋_GB2312" w:hAnsi="Times New Roman" w:cs="Times New Roman"/>
          <w:color w:val="000000"/>
          <w:sz w:val="32"/>
          <w:szCs w:val="32"/>
        </w:rPr>
        <w:t>年</w:t>
      </w:r>
      <w:r w:rsidR="00AF67C4" w:rsidRPr="00F058FD">
        <w:rPr>
          <w:rFonts w:ascii="Times New Roman" w:eastAsia="仿宋_GB2312" w:hAnsi="Times New Roman" w:cs="Times New Roman"/>
          <w:color w:val="000000"/>
          <w:sz w:val="32"/>
          <w:szCs w:val="32"/>
        </w:rPr>
        <w:t>7</w:t>
      </w:r>
      <w:r w:rsidR="00AF67C4" w:rsidRPr="00F058FD">
        <w:rPr>
          <w:rFonts w:ascii="Times New Roman" w:eastAsia="仿宋_GB2312" w:hAnsi="Times New Roman" w:cs="Times New Roman"/>
          <w:color w:val="000000"/>
          <w:sz w:val="32"/>
          <w:szCs w:val="32"/>
        </w:rPr>
        <w:t>月</w:t>
      </w:r>
      <w:r w:rsidR="00AF67C4" w:rsidRPr="00F058FD">
        <w:rPr>
          <w:rFonts w:ascii="Times New Roman" w:eastAsia="仿宋_GB2312" w:hAnsi="Times New Roman" w:cs="Times New Roman"/>
          <w:color w:val="000000"/>
          <w:sz w:val="32"/>
          <w:szCs w:val="32"/>
        </w:rPr>
        <w:t>1</w:t>
      </w:r>
      <w:r w:rsidR="00EE31DC">
        <w:rPr>
          <w:rFonts w:ascii="Times New Roman" w:eastAsia="仿宋_GB2312" w:hAnsi="Times New Roman" w:cs="Times New Roman" w:hint="eastAsia"/>
          <w:color w:val="000000"/>
          <w:sz w:val="32"/>
          <w:szCs w:val="32"/>
        </w:rPr>
        <w:t>2</w:t>
      </w:r>
      <w:r w:rsidR="00AF67C4" w:rsidRPr="00F058FD">
        <w:rPr>
          <w:rFonts w:ascii="Times New Roman" w:eastAsia="仿宋_GB2312" w:hAnsi="Times New Roman" w:cs="Times New Roman"/>
          <w:color w:val="000000"/>
          <w:sz w:val="32"/>
          <w:szCs w:val="32"/>
        </w:rPr>
        <w:t>日</w:t>
      </w:r>
    </w:p>
    <w:p w:rsidR="00FE722B" w:rsidRPr="00F058FD" w:rsidRDefault="00FE722B" w:rsidP="00F058FD">
      <w:pPr>
        <w:spacing w:line="560" w:lineRule="exact"/>
        <w:rPr>
          <w:rFonts w:ascii="Times New Roman" w:eastAsia="仿宋_GB2312" w:hAnsi="Times New Roman" w:cs="Times New Roman"/>
          <w:color w:val="000000"/>
          <w:sz w:val="32"/>
          <w:szCs w:val="32"/>
        </w:rPr>
        <w:sectPr w:rsidR="00FE722B" w:rsidRPr="00F058FD" w:rsidSect="00EE31DC">
          <w:headerReference w:type="default" r:id="rId7"/>
          <w:footerReference w:type="default" r:id="rId8"/>
          <w:pgSz w:w="11906" w:h="16838"/>
          <w:pgMar w:top="1440" w:right="1800" w:bottom="1440" w:left="1800" w:header="851" w:footer="1247" w:gutter="0"/>
          <w:pgNumType w:fmt="numberInDash"/>
          <w:cols w:space="720"/>
          <w:titlePg/>
          <w:docGrid w:type="lines" w:linePitch="312"/>
        </w:sectPr>
      </w:pPr>
      <w:bookmarkStart w:id="0" w:name="_GoBack"/>
      <w:bookmarkEnd w:id="0"/>
    </w:p>
    <w:p w:rsidR="000466C8" w:rsidRDefault="00EE31DC" w:rsidP="00F058FD">
      <w:pPr>
        <w:spacing w:line="560" w:lineRule="exact"/>
        <w:rPr>
          <w:rFonts w:ascii="Times New Roman" w:eastAsia="仿宋_GB2312" w:hAnsi="Times New Roman" w:cs="Times New Roman"/>
          <w:color w:val="000000"/>
          <w:sz w:val="30"/>
          <w:szCs w:val="30"/>
        </w:rPr>
      </w:pPr>
      <w:r>
        <w:rPr>
          <w:rFonts w:ascii="Times New Roman" w:eastAsia="仿宋_GB2312" w:hAnsi="Times New Roman" w:cs="Times New Roman" w:hint="eastAsia"/>
          <w:noProof/>
          <w:color w:val="000000"/>
          <w:sz w:val="30"/>
          <w:szCs w:val="30"/>
        </w:rPr>
        <w:lastRenderedPageBreak/>
        <w:drawing>
          <wp:anchor distT="0" distB="0" distL="114300" distR="114300" simplePos="0" relativeHeight="251662336" behindDoc="0" locked="0" layoutInCell="1" allowOverlap="1">
            <wp:simplePos x="0" y="0"/>
            <wp:positionH relativeFrom="page">
              <wp:posOffset>-1566545</wp:posOffset>
            </wp:positionH>
            <wp:positionV relativeFrom="page">
              <wp:posOffset>1438275</wp:posOffset>
            </wp:positionV>
            <wp:extent cx="10696575" cy="7562850"/>
            <wp:effectExtent l="0" t="781050" r="0" b="781050"/>
            <wp:wrapNone/>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9" cstate="print"/>
                    <a:srcRect/>
                    <a:stretch>
                      <a:fillRect/>
                    </a:stretch>
                  </pic:blipFill>
                  <pic:spPr bwMode="auto">
                    <a:xfrm rot="16200000">
                      <a:off x="0" y="0"/>
                      <a:ext cx="10696575" cy="7562850"/>
                    </a:xfrm>
                    <a:prstGeom prst="rect">
                      <a:avLst/>
                    </a:prstGeom>
                    <a:noFill/>
                    <a:ln w="9525">
                      <a:noFill/>
                      <a:miter lim="800000"/>
                      <a:headEnd/>
                      <a:tailEnd/>
                    </a:ln>
                  </pic:spPr>
                </pic:pic>
              </a:graphicData>
            </a:graphic>
          </wp:anchor>
        </w:drawing>
      </w: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EE31DC" w:rsidP="00F058FD">
      <w:pPr>
        <w:spacing w:line="560" w:lineRule="exact"/>
        <w:rPr>
          <w:rFonts w:ascii="Times New Roman" w:eastAsia="仿宋_GB2312" w:hAnsi="Times New Roman" w:cs="Times New Roman"/>
          <w:color w:val="000000"/>
          <w:sz w:val="30"/>
          <w:szCs w:val="30"/>
        </w:rPr>
      </w:pPr>
      <w:r>
        <w:rPr>
          <w:rFonts w:ascii="Times New Roman" w:eastAsia="仿宋_GB2312" w:hAnsi="Times New Roman" w:cs="Times New Roman" w:hint="eastAsia"/>
          <w:noProof/>
          <w:color w:val="000000"/>
          <w:sz w:val="30"/>
          <w:szCs w:val="30"/>
        </w:rPr>
        <w:lastRenderedPageBreak/>
        <w:drawing>
          <wp:anchor distT="0" distB="0" distL="114300" distR="114300" simplePos="0" relativeHeight="251663360" behindDoc="0" locked="0" layoutInCell="1" allowOverlap="1">
            <wp:simplePos x="0" y="0"/>
            <wp:positionH relativeFrom="page">
              <wp:posOffset>-1552575</wp:posOffset>
            </wp:positionH>
            <wp:positionV relativeFrom="page">
              <wp:posOffset>1495425</wp:posOffset>
            </wp:positionV>
            <wp:extent cx="10687050" cy="7562850"/>
            <wp:effectExtent l="0" t="781050" r="0" b="781050"/>
            <wp:wrapNone/>
            <wp:docPr id="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pic:cNvPicPr>
                  </pic:nvPicPr>
                  <pic:blipFill>
                    <a:blip r:embed="rId10" cstate="print"/>
                    <a:srcRect/>
                    <a:stretch>
                      <a:fillRect/>
                    </a:stretch>
                  </pic:blipFill>
                  <pic:spPr bwMode="auto">
                    <a:xfrm rot="16200000">
                      <a:off x="0" y="0"/>
                      <a:ext cx="10687050" cy="7562850"/>
                    </a:xfrm>
                    <a:prstGeom prst="rect">
                      <a:avLst/>
                    </a:prstGeom>
                    <a:noFill/>
                    <a:ln w="9525">
                      <a:noFill/>
                      <a:miter lim="800000"/>
                      <a:headEnd/>
                      <a:tailEnd/>
                    </a:ln>
                  </pic:spPr>
                </pic:pic>
              </a:graphicData>
            </a:graphic>
          </wp:anchor>
        </w:drawing>
      </w: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0466C8" w:rsidRDefault="000466C8" w:rsidP="00F058FD">
      <w:pPr>
        <w:spacing w:line="560" w:lineRule="exact"/>
        <w:rPr>
          <w:rFonts w:ascii="Times New Roman" w:eastAsia="仿宋_GB2312" w:hAnsi="Times New Roman" w:cs="Times New Roman"/>
          <w:color w:val="000000"/>
          <w:sz w:val="30"/>
          <w:szCs w:val="30"/>
        </w:rPr>
      </w:pPr>
    </w:p>
    <w:p w:rsidR="00FE722B" w:rsidRPr="005E4B8A" w:rsidRDefault="00AF67C4" w:rsidP="00F058FD">
      <w:pPr>
        <w:spacing w:line="560" w:lineRule="exact"/>
        <w:rPr>
          <w:rFonts w:ascii="Times New Roman" w:eastAsia="黑体" w:hAnsi="Times New Roman" w:cs="Times New Roman"/>
          <w:color w:val="000000"/>
          <w:sz w:val="32"/>
          <w:szCs w:val="32"/>
        </w:rPr>
      </w:pPr>
      <w:r w:rsidRPr="005E4B8A">
        <w:rPr>
          <w:rFonts w:ascii="Times New Roman" w:eastAsia="黑体" w:hAnsi="黑体" w:cs="Times New Roman"/>
          <w:color w:val="000000"/>
          <w:sz w:val="32"/>
          <w:szCs w:val="32"/>
        </w:rPr>
        <w:lastRenderedPageBreak/>
        <w:t>附件</w:t>
      </w:r>
      <w:r w:rsidRPr="005E4B8A">
        <w:rPr>
          <w:rFonts w:ascii="Times New Roman" w:eastAsia="黑体" w:hAnsi="Times New Roman" w:cs="Times New Roman"/>
          <w:color w:val="000000"/>
          <w:sz w:val="32"/>
          <w:szCs w:val="32"/>
        </w:rPr>
        <w:t>3</w:t>
      </w:r>
      <w:r w:rsidR="005E4B8A" w:rsidRPr="005E4B8A">
        <w:rPr>
          <w:rFonts w:ascii="Times New Roman" w:eastAsia="黑体" w:hAnsi="黑体" w:cs="Times New Roman"/>
          <w:color w:val="000000"/>
          <w:sz w:val="32"/>
          <w:szCs w:val="32"/>
        </w:rPr>
        <w:t>：</w:t>
      </w:r>
    </w:p>
    <w:p w:rsidR="00FE722B" w:rsidRPr="00F058FD" w:rsidRDefault="00FE722B" w:rsidP="00F058FD">
      <w:pPr>
        <w:spacing w:line="560" w:lineRule="exact"/>
        <w:rPr>
          <w:rFonts w:ascii="Times New Roman" w:eastAsia="仿宋_GB2312" w:hAnsi="Times New Roman" w:cs="Times New Roman"/>
          <w:color w:val="000000"/>
          <w:sz w:val="30"/>
          <w:szCs w:val="30"/>
        </w:rPr>
      </w:pPr>
    </w:p>
    <w:p w:rsidR="00FE722B" w:rsidRPr="005E4B8A" w:rsidRDefault="00AF67C4" w:rsidP="00F058FD">
      <w:pPr>
        <w:spacing w:line="560" w:lineRule="exact"/>
        <w:jc w:val="center"/>
        <w:rPr>
          <w:rFonts w:ascii="华文中宋" w:eastAsia="华文中宋" w:hAnsi="华文中宋" w:cs="Times New Roman"/>
          <w:b/>
          <w:color w:val="000000"/>
          <w:sz w:val="44"/>
          <w:szCs w:val="44"/>
        </w:rPr>
      </w:pPr>
      <w:r w:rsidRPr="005E4B8A">
        <w:rPr>
          <w:rFonts w:ascii="华文中宋" w:eastAsia="华文中宋" w:hAnsi="华文中宋" w:cs="Times New Roman"/>
          <w:b/>
          <w:color w:val="000000"/>
          <w:sz w:val="44"/>
          <w:szCs w:val="44"/>
        </w:rPr>
        <w:t>高技术产业化项目资金申请报告编制要点</w:t>
      </w:r>
    </w:p>
    <w:p w:rsidR="00FE722B" w:rsidRPr="005E4B8A" w:rsidRDefault="00FE722B" w:rsidP="00F058FD">
      <w:pPr>
        <w:spacing w:line="560" w:lineRule="exact"/>
        <w:rPr>
          <w:rFonts w:ascii="Times New Roman" w:eastAsia="仿宋_GB2312" w:hAnsi="Times New Roman" w:cs="Times New Roman"/>
          <w:color w:val="000000"/>
          <w:sz w:val="32"/>
          <w:szCs w:val="32"/>
        </w:rPr>
      </w:pPr>
    </w:p>
    <w:p w:rsidR="00FE722B" w:rsidRPr="005E4B8A" w:rsidRDefault="00AF67C4" w:rsidP="005E4B8A">
      <w:pPr>
        <w:spacing w:line="560" w:lineRule="exact"/>
        <w:ind w:firstLineChars="200" w:firstLine="640"/>
        <w:rPr>
          <w:rFonts w:ascii="Times New Roman" w:eastAsia="仿宋_GB2312" w:hAnsi="Times New Roman" w:cs="Times New Roman"/>
          <w:bCs/>
          <w:color w:val="000000"/>
          <w:sz w:val="32"/>
          <w:szCs w:val="32"/>
        </w:rPr>
      </w:pPr>
      <w:r w:rsidRPr="005E4B8A">
        <w:rPr>
          <w:rFonts w:ascii="Times New Roman" w:eastAsia="仿宋_GB2312" w:hAnsi="Times New Roman" w:cs="Times New Roman"/>
          <w:bCs/>
          <w:color w:val="000000"/>
          <w:sz w:val="32"/>
          <w:szCs w:val="32"/>
        </w:rPr>
        <w:t>项目概要：主要包括项目单位名称，项目单位注册地址，项目</w:t>
      </w:r>
      <w:r w:rsidRPr="005E4B8A">
        <w:rPr>
          <w:rFonts w:ascii="Times New Roman" w:eastAsia="仿宋_GB2312" w:hAnsi="Times New Roman" w:cs="Times New Roman"/>
          <w:color w:val="000000"/>
          <w:sz w:val="32"/>
          <w:szCs w:val="32"/>
        </w:rPr>
        <w:t>单位法人代表，项目建设期限、项目建设地点，项目的意义和必要性概述，项目单位财务状况概述，项目技术基础概述，建设方案概述，建设条件落实情况概述，</w:t>
      </w:r>
      <w:r w:rsidRPr="005E4B8A">
        <w:rPr>
          <w:rFonts w:ascii="Times New Roman" w:eastAsia="仿宋_GB2312" w:hAnsi="Times New Roman" w:cs="Times New Roman"/>
          <w:bCs/>
          <w:color w:val="000000"/>
          <w:sz w:val="32"/>
          <w:szCs w:val="32"/>
        </w:rPr>
        <w:t>投资估算及资金筹措概述，项目效益概述等（概要部分文字控制在</w:t>
      </w:r>
      <w:r w:rsidRPr="005E4B8A">
        <w:rPr>
          <w:rFonts w:ascii="Times New Roman" w:eastAsia="仿宋_GB2312" w:hAnsi="Times New Roman" w:cs="Times New Roman"/>
          <w:bCs/>
          <w:color w:val="000000"/>
          <w:sz w:val="32"/>
          <w:szCs w:val="32"/>
        </w:rPr>
        <w:t>3000</w:t>
      </w:r>
      <w:r w:rsidRPr="005E4B8A">
        <w:rPr>
          <w:rFonts w:ascii="Times New Roman" w:eastAsia="仿宋_GB2312" w:hAnsi="Times New Roman" w:cs="Times New Roman"/>
          <w:bCs/>
          <w:color w:val="000000"/>
          <w:sz w:val="32"/>
          <w:szCs w:val="32"/>
        </w:rPr>
        <w:t>字以内，篇幅不超过</w:t>
      </w:r>
      <w:r w:rsidRPr="005E4B8A">
        <w:rPr>
          <w:rFonts w:ascii="Times New Roman" w:eastAsia="仿宋_GB2312" w:hAnsi="Times New Roman" w:cs="Times New Roman"/>
          <w:bCs/>
          <w:color w:val="000000"/>
          <w:sz w:val="32"/>
          <w:szCs w:val="32"/>
        </w:rPr>
        <w:t>7</w:t>
      </w:r>
      <w:r w:rsidRPr="005E4B8A">
        <w:rPr>
          <w:rFonts w:ascii="Times New Roman" w:eastAsia="仿宋_GB2312" w:hAnsi="Times New Roman" w:cs="Times New Roman"/>
          <w:bCs/>
          <w:color w:val="000000"/>
          <w:sz w:val="32"/>
          <w:szCs w:val="32"/>
        </w:rPr>
        <w:t>页）。</w:t>
      </w:r>
    </w:p>
    <w:p w:rsidR="00FE722B" w:rsidRPr="005E4B8A" w:rsidRDefault="00AF67C4" w:rsidP="00F058FD">
      <w:pPr>
        <w:spacing w:line="560" w:lineRule="exact"/>
        <w:rPr>
          <w:rFonts w:ascii="黑体" w:eastAsia="黑体" w:hAnsi="黑体" w:cs="Times New Roman"/>
          <w:color w:val="000000"/>
          <w:sz w:val="32"/>
          <w:szCs w:val="32"/>
        </w:rPr>
      </w:pPr>
      <w:r w:rsidRPr="005E4B8A">
        <w:rPr>
          <w:rFonts w:ascii="Times New Roman" w:eastAsia="仿宋_GB2312" w:hAnsi="Times New Roman" w:cs="Times New Roman"/>
          <w:color w:val="000000"/>
          <w:sz w:val="32"/>
          <w:szCs w:val="32"/>
        </w:rPr>
        <w:t xml:space="preserve">    </w:t>
      </w:r>
      <w:r w:rsidRPr="005E4B8A">
        <w:rPr>
          <w:rFonts w:ascii="黑体" w:eastAsia="黑体" w:hAnsi="黑体" w:cs="Times New Roman"/>
          <w:color w:val="000000"/>
          <w:sz w:val="32"/>
          <w:szCs w:val="32"/>
        </w:rPr>
        <w:t>一、项目的意义和必要性</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国内外现状和技术发展趋势，项目对相关产业发展的作用与影响，市场分析</w:t>
      </w:r>
    </w:p>
    <w:p w:rsidR="00FE722B" w:rsidRPr="005E4B8A" w:rsidRDefault="00AF67C4" w:rsidP="00F058FD">
      <w:pPr>
        <w:spacing w:line="560" w:lineRule="exact"/>
        <w:rPr>
          <w:rFonts w:ascii="黑体" w:eastAsia="黑体" w:hAnsi="黑体" w:cs="Times New Roman"/>
          <w:color w:val="000000"/>
          <w:sz w:val="32"/>
          <w:szCs w:val="32"/>
        </w:rPr>
      </w:pPr>
      <w:r w:rsidRPr="005E4B8A">
        <w:rPr>
          <w:rFonts w:ascii="Times New Roman" w:eastAsia="仿宋_GB2312" w:hAnsi="Times New Roman" w:cs="Times New Roman"/>
          <w:color w:val="000000"/>
          <w:sz w:val="32"/>
          <w:szCs w:val="32"/>
        </w:rPr>
        <w:t xml:space="preserve">    </w:t>
      </w:r>
      <w:r w:rsidRPr="005E4B8A">
        <w:rPr>
          <w:rFonts w:ascii="黑体" w:eastAsia="黑体" w:hAnsi="黑体" w:cs="Times New Roman"/>
          <w:color w:val="000000"/>
          <w:sz w:val="32"/>
          <w:szCs w:val="32"/>
        </w:rPr>
        <w:t>二、项目单位基本情况和财务状况</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所有制性质、主营业务、近三年销售收入、利润、税金、全部资产和固定资产、资产负债率、银行信用等级，项目负责人基本情况、技术负责人基本情况、企业股权结构及主要股东概况</w:t>
      </w:r>
    </w:p>
    <w:p w:rsidR="00FE722B" w:rsidRPr="005E4B8A" w:rsidRDefault="00AF67C4" w:rsidP="00F058FD">
      <w:pPr>
        <w:spacing w:line="560" w:lineRule="exact"/>
        <w:rPr>
          <w:rFonts w:ascii="黑体" w:eastAsia="黑体" w:hAnsi="黑体" w:cs="Times New Roman"/>
          <w:color w:val="000000"/>
          <w:sz w:val="32"/>
          <w:szCs w:val="32"/>
        </w:rPr>
      </w:pPr>
      <w:r w:rsidRPr="005E4B8A">
        <w:rPr>
          <w:rFonts w:ascii="Times New Roman" w:eastAsia="仿宋_GB2312" w:hAnsi="Times New Roman" w:cs="Times New Roman"/>
          <w:color w:val="000000"/>
          <w:sz w:val="32"/>
          <w:szCs w:val="32"/>
        </w:rPr>
        <w:t xml:space="preserve">    </w:t>
      </w:r>
      <w:r w:rsidRPr="005E4B8A">
        <w:rPr>
          <w:rFonts w:ascii="黑体" w:eastAsia="黑体" w:hAnsi="黑体" w:cs="Times New Roman"/>
          <w:color w:val="000000"/>
          <w:sz w:val="32"/>
          <w:szCs w:val="32"/>
        </w:rPr>
        <w:t>三、项目的技术基础</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项目相关技术成果来源及知识产权情况，技术创新点以及与现有技术比较所具有的优势，技术突破对行业技术进步的重要意义和作用。</w:t>
      </w:r>
    </w:p>
    <w:p w:rsidR="00FE722B" w:rsidRPr="005E4B8A" w:rsidRDefault="00AF67C4" w:rsidP="00F058FD">
      <w:pPr>
        <w:spacing w:line="560" w:lineRule="exact"/>
        <w:rPr>
          <w:rFonts w:ascii="黑体" w:eastAsia="黑体" w:hAnsi="黑体" w:cs="Times New Roman"/>
          <w:color w:val="000000"/>
          <w:sz w:val="32"/>
          <w:szCs w:val="32"/>
        </w:rPr>
      </w:pPr>
      <w:r w:rsidRPr="005E4B8A">
        <w:rPr>
          <w:rFonts w:ascii="Times New Roman" w:eastAsia="仿宋_GB2312" w:hAnsi="Times New Roman" w:cs="Times New Roman"/>
          <w:color w:val="000000"/>
          <w:sz w:val="32"/>
          <w:szCs w:val="32"/>
        </w:rPr>
        <w:t xml:space="preserve">    </w:t>
      </w:r>
      <w:r w:rsidRPr="005E4B8A">
        <w:rPr>
          <w:rFonts w:ascii="黑体" w:eastAsia="黑体" w:hAnsi="黑体" w:cs="Times New Roman"/>
          <w:color w:val="000000"/>
          <w:sz w:val="32"/>
          <w:szCs w:val="32"/>
        </w:rPr>
        <w:t>四、建设方案</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项目建设的主要内容、建设规模、采用技术特点、主要设备</w:t>
      </w:r>
      <w:r w:rsidRPr="005E4B8A">
        <w:rPr>
          <w:rFonts w:ascii="Times New Roman" w:eastAsia="仿宋_GB2312" w:hAnsi="Times New Roman" w:cs="Times New Roman"/>
          <w:color w:val="000000"/>
          <w:sz w:val="32"/>
          <w:szCs w:val="32"/>
        </w:rPr>
        <w:lastRenderedPageBreak/>
        <w:t>及经济技术经济指标、项目招投标情况、产品方案及市场预测、建设地点、建设工期和进度安排、建设期管理等。</w:t>
      </w:r>
    </w:p>
    <w:p w:rsidR="00FE722B" w:rsidRPr="005E4B8A" w:rsidRDefault="00AF67C4" w:rsidP="00F058FD">
      <w:pPr>
        <w:spacing w:line="560" w:lineRule="exact"/>
        <w:rPr>
          <w:rFonts w:ascii="黑体" w:eastAsia="黑体" w:hAnsi="黑体" w:cs="Times New Roman"/>
          <w:color w:val="000000"/>
          <w:sz w:val="32"/>
          <w:szCs w:val="32"/>
        </w:rPr>
      </w:pPr>
      <w:r w:rsidRPr="005E4B8A">
        <w:rPr>
          <w:rFonts w:ascii="Times New Roman" w:eastAsia="仿宋_GB2312" w:hAnsi="Times New Roman" w:cs="Times New Roman"/>
          <w:color w:val="000000"/>
          <w:sz w:val="32"/>
          <w:szCs w:val="32"/>
        </w:rPr>
        <w:t xml:space="preserve">    </w:t>
      </w:r>
      <w:r w:rsidRPr="005E4B8A">
        <w:rPr>
          <w:rFonts w:ascii="黑体" w:eastAsia="黑体" w:hAnsi="黑体" w:cs="Times New Roman"/>
          <w:color w:val="000000"/>
          <w:sz w:val="32"/>
          <w:szCs w:val="32"/>
        </w:rPr>
        <w:t>五、建设条件落实情况</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环境保护、资源综合利用、节能措施、外部配套条件落实情况等。其中节能分析章节按照《河北省固定资产投资项目节能审查办法》（</w:t>
      </w:r>
      <w:r w:rsidRPr="005E4B8A">
        <w:rPr>
          <w:rFonts w:ascii="Times New Roman" w:eastAsia="仿宋_GB2312" w:hAnsi="Times New Roman" w:cs="Times New Roman"/>
          <w:bCs/>
          <w:color w:val="000000"/>
          <w:sz w:val="32"/>
          <w:szCs w:val="32"/>
        </w:rPr>
        <w:t>冀政办函〔</w:t>
      </w:r>
      <w:r w:rsidRPr="005E4B8A">
        <w:rPr>
          <w:rFonts w:ascii="Times New Roman" w:eastAsia="仿宋_GB2312" w:hAnsi="Times New Roman" w:cs="Times New Roman"/>
          <w:bCs/>
          <w:color w:val="000000"/>
          <w:sz w:val="32"/>
          <w:szCs w:val="32"/>
        </w:rPr>
        <w:t>2017</w:t>
      </w:r>
      <w:r w:rsidRPr="005E4B8A">
        <w:rPr>
          <w:rFonts w:ascii="Times New Roman" w:eastAsia="仿宋_GB2312" w:hAnsi="Times New Roman" w:cs="Times New Roman"/>
          <w:bCs/>
          <w:color w:val="000000"/>
          <w:sz w:val="32"/>
          <w:szCs w:val="32"/>
        </w:rPr>
        <w:t>〕</w:t>
      </w:r>
      <w:r w:rsidRPr="005E4B8A">
        <w:rPr>
          <w:rFonts w:ascii="Times New Roman" w:eastAsia="仿宋_GB2312" w:hAnsi="Times New Roman" w:cs="Times New Roman"/>
          <w:bCs/>
          <w:color w:val="000000"/>
          <w:sz w:val="32"/>
          <w:szCs w:val="32"/>
        </w:rPr>
        <w:t>37</w:t>
      </w:r>
      <w:r w:rsidRPr="005E4B8A">
        <w:rPr>
          <w:rFonts w:ascii="Times New Roman" w:eastAsia="仿宋_GB2312" w:hAnsi="Times New Roman" w:cs="Times New Roman"/>
          <w:bCs/>
          <w:color w:val="000000"/>
          <w:sz w:val="32"/>
          <w:szCs w:val="32"/>
        </w:rPr>
        <w:t>号</w:t>
      </w:r>
      <w:r w:rsidRPr="005E4B8A">
        <w:rPr>
          <w:rFonts w:ascii="Times New Roman" w:eastAsia="仿宋_GB2312" w:hAnsi="Times New Roman" w:cs="Times New Roman"/>
          <w:color w:val="000000"/>
          <w:sz w:val="32"/>
          <w:szCs w:val="32"/>
        </w:rPr>
        <w:t>）要求编写。</w:t>
      </w:r>
    </w:p>
    <w:p w:rsidR="00FE722B" w:rsidRPr="005E4B8A" w:rsidRDefault="00AF67C4" w:rsidP="00F058FD">
      <w:pPr>
        <w:spacing w:line="560" w:lineRule="exact"/>
        <w:rPr>
          <w:rFonts w:ascii="黑体" w:eastAsia="黑体" w:hAnsi="黑体" w:cs="Times New Roman"/>
          <w:color w:val="000000"/>
          <w:sz w:val="32"/>
          <w:szCs w:val="32"/>
        </w:rPr>
      </w:pPr>
      <w:r w:rsidRPr="005E4B8A">
        <w:rPr>
          <w:rFonts w:ascii="Times New Roman" w:eastAsia="仿宋_GB2312" w:hAnsi="Times New Roman" w:cs="Times New Roman"/>
          <w:color w:val="000000"/>
          <w:sz w:val="32"/>
          <w:szCs w:val="32"/>
        </w:rPr>
        <w:t xml:space="preserve">    </w:t>
      </w:r>
      <w:r w:rsidRPr="005E4B8A">
        <w:rPr>
          <w:rFonts w:ascii="黑体" w:eastAsia="黑体" w:hAnsi="黑体" w:cs="Times New Roman"/>
          <w:color w:val="000000"/>
          <w:sz w:val="32"/>
          <w:szCs w:val="32"/>
        </w:rPr>
        <w:t>六、投资估算及资金筹措</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项目总投资规模、投资使用方案、资金筹措方案以及贷款偿还计划等。</w:t>
      </w:r>
    </w:p>
    <w:p w:rsidR="00FE722B" w:rsidRPr="005E4B8A" w:rsidRDefault="00AF67C4" w:rsidP="00F058FD">
      <w:pPr>
        <w:spacing w:line="560" w:lineRule="exact"/>
        <w:rPr>
          <w:rFonts w:ascii="黑体" w:eastAsia="黑体" w:hAnsi="黑体" w:cs="Times New Roman"/>
          <w:color w:val="000000"/>
          <w:sz w:val="32"/>
          <w:szCs w:val="32"/>
        </w:rPr>
      </w:pPr>
      <w:r w:rsidRPr="005E4B8A">
        <w:rPr>
          <w:rFonts w:ascii="Times New Roman" w:eastAsia="仿宋_GB2312" w:hAnsi="Times New Roman" w:cs="Times New Roman"/>
          <w:color w:val="000000"/>
          <w:sz w:val="32"/>
          <w:szCs w:val="32"/>
        </w:rPr>
        <w:t xml:space="preserve">    </w:t>
      </w:r>
      <w:r w:rsidRPr="005E4B8A">
        <w:rPr>
          <w:rFonts w:ascii="黑体" w:eastAsia="黑体" w:hAnsi="黑体" w:cs="Times New Roman"/>
          <w:color w:val="000000"/>
          <w:sz w:val="32"/>
          <w:szCs w:val="32"/>
        </w:rPr>
        <w:t>七、项目财务分析、经济分析及主要指标</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内部收益率、投资利润率、投资回收期、贷款偿还期等指标的计算和评估，项目风险分析，经济和社会效益分析。</w:t>
      </w:r>
    </w:p>
    <w:p w:rsidR="00FE722B" w:rsidRPr="005E4B8A" w:rsidRDefault="00AF67C4" w:rsidP="00F058FD">
      <w:pPr>
        <w:spacing w:line="560" w:lineRule="exact"/>
        <w:rPr>
          <w:rFonts w:ascii="黑体" w:eastAsia="黑体" w:hAnsi="黑体" w:cs="Times New Roman"/>
          <w:color w:val="000000"/>
          <w:sz w:val="32"/>
          <w:szCs w:val="32"/>
        </w:rPr>
      </w:pPr>
      <w:r w:rsidRPr="005E4B8A">
        <w:rPr>
          <w:rFonts w:ascii="Times New Roman" w:eastAsia="仿宋_GB2312" w:hAnsi="Times New Roman" w:cs="Times New Roman"/>
          <w:color w:val="000000"/>
          <w:sz w:val="32"/>
          <w:szCs w:val="32"/>
        </w:rPr>
        <w:t xml:space="preserve">    </w:t>
      </w:r>
      <w:r w:rsidRPr="005E4B8A">
        <w:rPr>
          <w:rFonts w:ascii="黑体" w:eastAsia="黑体" w:hAnsi="黑体" w:cs="Times New Roman"/>
          <w:color w:val="000000"/>
          <w:sz w:val="32"/>
          <w:szCs w:val="32"/>
        </w:rPr>
        <w:t>八、资金申请报告附件（复印件）</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（一）项目单位营业执照及组织机构代码证</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（二）政府投资项目需提供可行性研究报告的批准文件，企业投资项目需提供发展改革部门核准或备案的批准文件</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（三）技术来源及技术先进性证明文件（省级以上科技成果鉴定证书，权威机构认证或出具的技术检测报告、专利证书、相关转让或合作协议等）</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（四）经会计师事务所审计的项目单位近三年经营状况（需加盖会计师事务所骑缝章）</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（五）环保部门出具的环境影响评价审批意见</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（六）城市规划部门出具的城市规划选址意见（适用于城市</w:t>
      </w:r>
      <w:r w:rsidRPr="005E4B8A">
        <w:rPr>
          <w:rFonts w:ascii="Times New Roman" w:eastAsia="仿宋_GB2312" w:hAnsi="Times New Roman" w:cs="Times New Roman"/>
          <w:color w:val="000000"/>
          <w:sz w:val="32"/>
          <w:szCs w:val="32"/>
        </w:rPr>
        <w:lastRenderedPageBreak/>
        <w:t>规划区域内的项目）</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七）项目建设地址土地证；国土资源部门出具的项目用地预审意见，建设用地招拍挂确认文件，缴纳土地出让金收据；租用土地、房屋的，需提供土地、房屋的权属证明及租赁协议（土地手续应与项目申报建设内容相一致）</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（八）节能主管部门审核的节能登记表或节能专项报告审查意见</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（九）设立研发机构的证明</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（十）有关部门出具的企业和产品生产、经营许可文件及其它需要的证明材料等</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（十一）项目单位对项目资金申请报告内容和附属文件真实性负责的声明（法人手写签字、加盖单位公章）</w:t>
      </w:r>
    </w:p>
    <w:p w:rsidR="00FE722B" w:rsidRPr="005E4B8A" w:rsidRDefault="00AF67C4" w:rsidP="00F058FD">
      <w:pPr>
        <w:spacing w:line="560" w:lineRule="exact"/>
        <w:rPr>
          <w:rFonts w:ascii="黑体" w:eastAsia="黑体" w:hAnsi="黑体" w:cs="Times New Roman"/>
          <w:color w:val="000000"/>
          <w:sz w:val="32"/>
          <w:szCs w:val="32"/>
        </w:rPr>
      </w:pPr>
      <w:r w:rsidRPr="005E4B8A">
        <w:rPr>
          <w:rFonts w:ascii="Times New Roman" w:eastAsia="仿宋_GB2312" w:hAnsi="Times New Roman" w:cs="Times New Roman"/>
          <w:color w:val="000000"/>
          <w:sz w:val="32"/>
          <w:szCs w:val="32"/>
        </w:rPr>
        <w:t xml:space="preserve">    </w:t>
      </w:r>
      <w:r w:rsidRPr="005E4B8A">
        <w:rPr>
          <w:rFonts w:ascii="黑体" w:eastAsia="黑体" w:hAnsi="黑体" w:cs="Times New Roman"/>
          <w:color w:val="000000"/>
          <w:sz w:val="32"/>
          <w:szCs w:val="32"/>
        </w:rPr>
        <w:t>九、字型要求</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大标题</w:t>
      </w:r>
      <w:r w:rsidRPr="005E4B8A">
        <w:rPr>
          <w:rFonts w:ascii="Times New Roman" w:eastAsia="仿宋_GB2312" w:hAnsi="Times New Roman" w:cs="Times New Roman"/>
          <w:color w:val="000000"/>
          <w:sz w:val="32"/>
          <w:szCs w:val="32"/>
        </w:rPr>
        <w:t>2</w:t>
      </w:r>
      <w:r w:rsidRPr="005E4B8A">
        <w:rPr>
          <w:rFonts w:ascii="Times New Roman" w:eastAsia="仿宋_GB2312" w:hAnsi="Times New Roman" w:cs="Times New Roman"/>
          <w:color w:val="000000"/>
          <w:sz w:val="32"/>
          <w:szCs w:val="32"/>
        </w:rPr>
        <w:t>号小标宋或小</w:t>
      </w:r>
      <w:r w:rsidRPr="005E4B8A">
        <w:rPr>
          <w:rFonts w:ascii="Times New Roman" w:eastAsia="仿宋_GB2312" w:hAnsi="Times New Roman" w:cs="Times New Roman"/>
          <w:color w:val="000000"/>
          <w:sz w:val="32"/>
          <w:szCs w:val="32"/>
        </w:rPr>
        <w:t>2</w:t>
      </w:r>
      <w:r w:rsidRPr="005E4B8A">
        <w:rPr>
          <w:rFonts w:ascii="Times New Roman" w:eastAsia="仿宋_GB2312" w:hAnsi="Times New Roman" w:cs="Times New Roman"/>
          <w:color w:val="000000"/>
          <w:sz w:val="32"/>
          <w:szCs w:val="32"/>
        </w:rPr>
        <w:t>号宋体，一级标题为</w:t>
      </w:r>
      <w:r w:rsidRPr="005E4B8A">
        <w:rPr>
          <w:rFonts w:ascii="Times New Roman" w:eastAsia="仿宋_GB2312" w:hAnsi="Times New Roman" w:cs="Times New Roman"/>
          <w:color w:val="000000"/>
          <w:sz w:val="32"/>
          <w:szCs w:val="32"/>
        </w:rPr>
        <w:t>3</w:t>
      </w:r>
      <w:r w:rsidRPr="005E4B8A">
        <w:rPr>
          <w:rFonts w:ascii="Times New Roman" w:eastAsia="仿宋_GB2312" w:hAnsi="Times New Roman" w:cs="Times New Roman"/>
          <w:color w:val="000000"/>
          <w:sz w:val="32"/>
          <w:szCs w:val="32"/>
        </w:rPr>
        <w:t>号黑体，二级标题为</w:t>
      </w:r>
      <w:r w:rsidRPr="005E4B8A">
        <w:rPr>
          <w:rFonts w:ascii="Times New Roman" w:eastAsia="仿宋_GB2312" w:hAnsi="Times New Roman" w:cs="Times New Roman"/>
          <w:color w:val="000000"/>
          <w:sz w:val="32"/>
          <w:szCs w:val="32"/>
        </w:rPr>
        <w:t>3</w:t>
      </w:r>
      <w:r w:rsidRPr="005E4B8A">
        <w:rPr>
          <w:rFonts w:ascii="Times New Roman" w:eastAsia="仿宋_GB2312" w:hAnsi="Times New Roman" w:cs="Times New Roman"/>
          <w:color w:val="000000"/>
          <w:sz w:val="32"/>
          <w:szCs w:val="32"/>
        </w:rPr>
        <w:t>号楷体，内容为</w:t>
      </w:r>
      <w:r w:rsidRPr="005E4B8A">
        <w:rPr>
          <w:rFonts w:ascii="Times New Roman" w:eastAsia="仿宋_GB2312" w:hAnsi="Times New Roman" w:cs="Times New Roman"/>
          <w:color w:val="000000"/>
          <w:sz w:val="32"/>
          <w:szCs w:val="32"/>
        </w:rPr>
        <w:t>3</w:t>
      </w:r>
      <w:r w:rsidRPr="005E4B8A">
        <w:rPr>
          <w:rFonts w:ascii="Times New Roman" w:eastAsia="仿宋_GB2312" w:hAnsi="Times New Roman" w:cs="Times New Roman"/>
          <w:color w:val="000000"/>
          <w:sz w:val="32"/>
          <w:szCs w:val="32"/>
        </w:rPr>
        <w:t>号仿宋体。</w:t>
      </w:r>
    </w:p>
    <w:p w:rsidR="00FE722B" w:rsidRPr="005E4B8A" w:rsidRDefault="00FE722B" w:rsidP="005E4B8A">
      <w:pPr>
        <w:spacing w:line="560" w:lineRule="exact"/>
        <w:ind w:firstLineChars="200" w:firstLine="640"/>
        <w:rPr>
          <w:rFonts w:ascii="Times New Roman" w:eastAsia="仿宋_GB2312" w:hAnsi="Times New Roman" w:cs="Times New Roman"/>
          <w:color w:val="000000"/>
          <w:sz w:val="32"/>
          <w:szCs w:val="32"/>
        </w:rPr>
      </w:pPr>
    </w:p>
    <w:p w:rsidR="00FE722B" w:rsidRPr="005E4B8A" w:rsidRDefault="00AF67C4" w:rsidP="00F058FD">
      <w:pPr>
        <w:spacing w:line="560" w:lineRule="exact"/>
        <w:rPr>
          <w:rFonts w:ascii="Times New Roman" w:eastAsia="黑体" w:hAnsi="Times New Roman" w:cs="Times New Roman"/>
          <w:color w:val="000000"/>
          <w:sz w:val="32"/>
          <w:szCs w:val="32"/>
        </w:rPr>
      </w:pPr>
      <w:r w:rsidRPr="00F058FD">
        <w:rPr>
          <w:rFonts w:ascii="Times New Roman" w:eastAsia="仿宋_GB2312" w:hAnsi="Times New Roman" w:cs="Times New Roman"/>
          <w:color w:val="000000"/>
          <w:sz w:val="30"/>
          <w:szCs w:val="30"/>
        </w:rPr>
        <w:br w:type="page"/>
      </w:r>
      <w:r w:rsidRPr="005E4B8A">
        <w:rPr>
          <w:rFonts w:ascii="Times New Roman" w:eastAsia="黑体" w:hAnsi="黑体" w:cs="Times New Roman"/>
          <w:color w:val="000000"/>
          <w:sz w:val="32"/>
          <w:szCs w:val="32"/>
        </w:rPr>
        <w:lastRenderedPageBreak/>
        <w:t>附件</w:t>
      </w:r>
      <w:r w:rsidRPr="005E4B8A">
        <w:rPr>
          <w:rFonts w:ascii="Times New Roman" w:eastAsia="黑体" w:hAnsi="Times New Roman" w:cs="Times New Roman"/>
          <w:color w:val="000000"/>
          <w:sz w:val="32"/>
          <w:szCs w:val="32"/>
        </w:rPr>
        <w:t>4</w:t>
      </w:r>
      <w:r w:rsidR="005E4B8A" w:rsidRPr="005E4B8A">
        <w:rPr>
          <w:rFonts w:ascii="Times New Roman" w:eastAsia="黑体" w:hAnsi="黑体" w:cs="Times New Roman"/>
          <w:color w:val="000000"/>
          <w:sz w:val="32"/>
          <w:szCs w:val="32"/>
        </w:rPr>
        <w:t>：</w:t>
      </w:r>
    </w:p>
    <w:p w:rsidR="00FE722B" w:rsidRPr="00F058FD" w:rsidRDefault="00FE722B" w:rsidP="00F058FD">
      <w:pPr>
        <w:spacing w:line="560" w:lineRule="exact"/>
        <w:jc w:val="center"/>
        <w:rPr>
          <w:rFonts w:ascii="Times New Roman" w:eastAsia="仿宋_GB2312" w:hAnsi="Times New Roman" w:cs="Times New Roman"/>
          <w:color w:val="000000"/>
          <w:sz w:val="30"/>
          <w:szCs w:val="30"/>
        </w:rPr>
      </w:pPr>
    </w:p>
    <w:p w:rsidR="00FE722B" w:rsidRPr="005E4B8A" w:rsidRDefault="00AF67C4" w:rsidP="00F058FD">
      <w:pPr>
        <w:spacing w:line="560" w:lineRule="exact"/>
        <w:jc w:val="center"/>
        <w:rPr>
          <w:rFonts w:ascii="华文中宋" w:eastAsia="华文中宋" w:hAnsi="华文中宋" w:cs="Times New Roman"/>
          <w:b/>
          <w:color w:val="000000"/>
          <w:sz w:val="44"/>
          <w:szCs w:val="44"/>
        </w:rPr>
      </w:pPr>
      <w:r w:rsidRPr="005E4B8A">
        <w:rPr>
          <w:rFonts w:ascii="华文中宋" w:eastAsia="华文中宋" w:hAnsi="华文中宋" w:cs="Times New Roman"/>
          <w:b/>
          <w:color w:val="000000"/>
          <w:sz w:val="44"/>
          <w:szCs w:val="44"/>
        </w:rPr>
        <w:t>应用示范项目资金申请报告编制要点</w:t>
      </w:r>
    </w:p>
    <w:p w:rsidR="00FE722B" w:rsidRPr="005E4B8A" w:rsidRDefault="00FE722B" w:rsidP="00F058FD">
      <w:pPr>
        <w:spacing w:line="560" w:lineRule="exact"/>
        <w:jc w:val="center"/>
        <w:rPr>
          <w:rFonts w:ascii="Times New Roman" w:eastAsia="仿宋_GB2312" w:hAnsi="Times New Roman" w:cs="Times New Roman"/>
          <w:color w:val="000000"/>
          <w:sz w:val="32"/>
          <w:szCs w:val="32"/>
        </w:rPr>
      </w:pP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bCs/>
          <w:color w:val="000000"/>
          <w:sz w:val="32"/>
          <w:szCs w:val="32"/>
        </w:rPr>
        <w:t>项目概要：主要包括项目单位名称，项目单位注册地址，项目</w:t>
      </w:r>
      <w:r w:rsidRPr="005E4B8A">
        <w:rPr>
          <w:rFonts w:ascii="Times New Roman" w:eastAsia="仿宋_GB2312" w:hAnsi="Times New Roman" w:cs="Times New Roman"/>
          <w:color w:val="000000"/>
          <w:sz w:val="32"/>
          <w:szCs w:val="32"/>
        </w:rPr>
        <w:t>单位法人代表，项目建设期限、项目建设地点，项目的意义和必要性概述，项目单位财务状况概述，实施基础概述，建设方案概述，建设条件落实情况概述，</w:t>
      </w:r>
      <w:r w:rsidRPr="005E4B8A">
        <w:rPr>
          <w:rFonts w:ascii="Times New Roman" w:eastAsia="仿宋_GB2312" w:hAnsi="Times New Roman" w:cs="Times New Roman"/>
          <w:bCs/>
          <w:color w:val="000000"/>
          <w:sz w:val="32"/>
          <w:szCs w:val="32"/>
        </w:rPr>
        <w:t>投资估算及资金筹措概述，效益分析概述等（概要部分文字控制在</w:t>
      </w:r>
      <w:r w:rsidRPr="005E4B8A">
        <w:rPr>
          <w:rFonts w:ascii="Times New Roman" w:eastAsia="仿宋_GB2312" w:hAnsi="Times New Roman" w:cs="Times New Roman"/>
          <w:bCs/>
          <w:color w:val="000000"/>
          <w:sz w:val="32"/>
          <w:szCs w:val="32"/>
        </w:rPr>
        <w:t>3000</w:t>
      </w:r>
      <w:r w:rsidRPr="005E4B8A">
        <w:rPr>
          <w:rFonts w:ascii="Times New Roman" w:eastAsia="仿宋_GB2312" w:hAnsi="Times New Roman" w:cs="Times New Roman"/>
          <w:bCs/>
          <w:color w:val="000000"/>
          <w:sz w:val="32"/>
          <w:szCs w:val="32"/>
        </w:rPr>
        <w:t>字以内，篇幅不超过</w:t>
      </w:r>
      <w:r w:rsidRPr="005E4B8A">
        <w:rPr>
          <w:rFonts w:ascii="Times New Roman" w:eastAsia="仿宋_GB2312" w:hAnsi="Times New Roman" w:cs="Times New Roman"/>
          <w:bCs/>
          <w:color w:val="000000"/>
          <w:sz w:val="32"/>
          <w:szCs w:val="32"/>
        </w:rPr>
        <w:t>7</w:t>
      </w:r>
      <w:r w:rsidRPr="005E4B8A">
        <w:rPr>
          <w:rFonts w:ascii="Times New Roman" w:eastAsia="仿宋_GB2312" w:hAnsi="Times New Roman" w:cs="Times New Roman"/>
          <w:bCs/>
          <w:color w:val="000000"/>
          <w:sz w:val="32"/>
          <w:szCs w:val="32"/>
        </w:rPr>
        <w:t>页）。</w:t>
      </w:r>
    </w:p>
    <w:p w:rsidR="00FE722B" w:rsidRPr="005E4B8A" w:rsidRDefault="00AF67C4" w:rsidP="005E4B8A">
      <w:pPr>
        <w:spacing w:line="560" w:lineRule="exact"/>
        <w:ind w:firstLineChars="200" w:firstLine="640"/>
        <w:rPr>
          <w:rFonts w:ascii="黑体" w:eastAsia="黑体" w:hAnsi="黑体" w:cs="Times New Roman"/>
          <w:bCs/>
          <w:color w:val="000000"/>
          <w:sz w:val="32"/>
          <w:szCs w:val="32"/>
        </w:rPr>
      </w:pPr>
      <w:r w:rsidRPr="005E4B8A">
        <w:rPr>
          <w:rFonts w:ascii="黑体" w:eastAsia="黑体" w:hAnsi="黑体" w:cs="Times New Roman"/>
          <w:bCs/>
          <w:color w:val="000000"/>
          <w:sz w:val="32"/>
          <w:szCs w:val="32"/>
        </w:rPr>
        <w:t>一、项目的意义和必要性</w:t>
      </w:r>
    </w:p>
    <w:p w:rsidR="00FE722B" w:rsidRPr="005E4B8A" w:rsidRDefault="00AF67C4" w:rsidP="005E4B8A">
      <w:pPr>
        <w:spacing w:line="560" w:lineRule="exact"/>
        <w:ind w:firstLineChars="200" w:firstLine="640"/>
        <w:rPr>
          <w:rFonts w:ascii="Times New Roman" w:eastAsia="仿宋_GB2312" w:hAnsi="Times New Roman" w:cs="Times New Roman"/>
          <w:bCs/>
          <w:color w:val="000000"/>
          <w:sz w:val="32"/>
          <w:szCs w:val="32"/>
        </w:rPr>
      </w:pPr>
      <w:r w:rsidRPr="005E4B8A">
        <w:rPr>
          <w:rFonts w:ascii="Times New Roman" w:eastAsia="仿宋_GB2312" w:hAnsi="Times New Roman" w:cs="Times New Roman"/>
          <w:bCs/>
          <w:color w:val="000000"/>
          <w:sz w:val="32"/>
          <w:szCs w:val="32"/>
        </w:rPr>
        <w:t>国内外现状和发展趋势，项目应用推广对相关产业发展的作用与影响。</w:t>
      </w:r>
    </w:p>
    <w:p w:rsidR="00FE722B" w:rsidRPr="005E4B8A" w:rsidRDefault="00AF67C4" w:rsidP="005E4B8A">
      <w:pPr>
        <w:spacing w:line="560" w:lineRule="exact"/>
        <w:ind w:firstLineChars="200" w:firstLine="640"/>
        <w:rPr>
          <w:rFonts w:ascii="黑体" w:eastAsia="黑体" w:hAnsi="黑体" w:cs="Times New Roman"/>
          <w:bCs/>
          <w:color w:val="000000"/>
          <w:sz w:val="32"/>
          <w:szCs w:val="32"/>
        </w:rPr>
      </w:pPr>
      <w:r w:rsidRPr="005E4B8A">
        <w:rPr>
          <w:rFonts w:ascii="黑体" w:eastAsia="黑体" w:hAnsi="黑体" w:cs="Times New Roman"/>
          <w:bCs/>
          <w:color w:val="000000"/>
          <w:sz w:val="32"/>
          <w:szCs w:val="32"/>
        </w:rPr>
        <w:t>二、项目单位基本情况和财务状况</w:t>
      </w:r>
    </w:p>
    <w:p w:rsidR="00FE722B" w:rsidRPr="005E4B8A" w:rsidRDefault="00AF67C4" w:rsidP="005E4B8A">
      <w:pPr>
        <w:spacing w:line="560" w:lineRule="exact"/>
        <w:ind w:firstLineChars="200" w:firstLine="640"/>
        <w:rPr>
          <w:rFonts w:ascii="Times New Roman" w:eastAsia="仿宋_GB2312" w:hAnsi="Times New Roman" w:cs="Times New Roman"/>
          <w:bCs/>
          <w:color w:val="000000"/>
          <w:sz w:val="32"/>
          <w:szCs w:val="32"/>
        </w:rPr>
      </w:pPr>
      <w:r w:rsidRPr="005E4B8A">
        <w:rPr>
          <w:rFonts w:ascii="Times New Roman" w:eastAsia="仿宋_GB2312" w:hAnsi="Times New Roman" w:cs="Times New Roman"/>
          <w:bCs/>
          <w:color w:val="000000"/>
          <w:sz w:val="32"/>
          <w:szCs w:val="32"/>
        </w:rPr>
        <w:t>项目单位的所有制性质、主营业务、近三年销售收入、利润、税金、资产及负债情况，项目负责人基本情况、企业股权结构及主要股东概况。合作方基本情况（如果有），包括单位所有制性质、资产负债状况、核心业务、经营规模、技术、人员、管理、经营资质等方面的情况。</w:t>
      </w:r>
    </w:p>
    <w:p w:rsidR="00FE722B" w:rsidRPr="005E4B8A" w:rsidRDefault="00AF67C4" w:rsidP="005E4B8A">
      <w:pPr>
        <w:spacing w:line="560" w:lineRule="exact"/>
        <w:ind w:firstLineChars="200" w:firstLine="640"/>
        <w:rPr>
          <w:rFonts w:ascii="黑体" w:eastAsia="黑体" w:hAnsi="黑体" w:cs="Times New Roman"/>
          <w:bCs/>
          <w:color w:val="000000"/>
          <w:sz w:val="32"/>
          <w:szCs w:val="32"/>
        </w:rPr>
      </w:pPr>
      <w:r w:rsidRPr="005E4B8A">
        <w:rPr>
          <w:rFonts w:ascii="黑体" w:eastAsia="黑体" w:hAnsi="黑体" w:cs="Times New Roman"/>
          <w:bCs/>
          <w:color w:val="000000"/>
          <w:sz w:val="32"/>
          <w:szCs w:val="32"/>
        </w:rPr>
        <w:t>三、项目的实施基础及主要示范内容</w:t>
      </w:r>
    </w:p>
    <w:p w:rsidR="00FE722B" w:rsidRPr="005E4B8A" w:rsidRDefault="00AF67C4" w:rsidP="005E4B8A">
      <w:pPr>
        <w:spacing w:line="560" w:lineRule="exact"/>
        <w:ind w:firstLineChars="200" w:firstLine="640"/>
        <w:rPr>
          <w:rFonts w:ascii="Times New Roman" w:eastAsia="仿宋_GB2312" w:hAnsi="Times New Roman" w:cs="Times New Roman"/>
          <w:bCs/>
          <w:color w:val="000000"/>
          <w:sz w:val="32"/>
          <w:szCs w:val="32"/>
        </w:rPr>
      </w:pPr>
      <w:r w:rsidRPr="005E4B8A">
        <w:rPr>
          <w:rFonts w:ascii="Times New Roman" w:eastAsia="仿宋_GB2312" w:hAnsi="Times New Roman" w:cs="Times New Roman"/>
          <w:bCs/>
          <w:color w:val="000000"/>
          <w:sz w:val="32"/>
          <w:szCs w:val="32"/>
        </w:rPr>
        <w:t>需求及市场，项目单位及合作方在技术、产品及市场开发等方面具备的基础条件和优势，项目在应用模式创新、互联互通、资源共享、业务协同及促进行业技术进步、产业发展等方面的创</w:t>
      </w:r>
      <w:r w:rsidRPr="005E4B8A">
        <w:rPr>
          <w:rFonts w:ascii="Times New Roman" w:eastAsia="仿宋_GB2312" w:hAnsi="Times New Roman" w:cs="Times New Roman"/>
          <w:bCs/>
          <w:color w:val="000000"/>
          <w:sz w:val="32"/>
          <w:szCs w:val="32"/>
        </w:rPr>
        <w:lastRenderedPageBreak/>
        <w:t>新示范内容。</w:t>
      </w:r>
    </w:p>
    <w:p w:rsidR="00FE722B" w:rsidRPr="005E4B8A" w:rsidRDefault="00AF67C4" w:rsidP="005E4B8A">
      <w:pPr>
        <w:spacing w:line="560" w:lineRule="exact"/>
        <w:ind w:firstLineChars="200" w:firstLine="640"/>
        <w:rPr>
          <w:rFonts w:ascii="黑体" w:eastAsia="黑体" w:hAnsi="黑体" w:cs="Times New Roman"/>
          <w:bCs/>
          <w:color w:val="000000"/>
          <w:sz w:val="32"/>
          <w:szCs w:val="32"/>
        </w:rPr>
      </w:pPr>
      <w:r w:rsidRPr="005E4B8A">
        <w:rPr>
          <w:rFonts w:ascii="黑体" w:eastAsia="黑体" w:hAnsi="黑体" w:cs="Times New Roman"/>
          <w:bCs/>
          <w:color w:val="000000"/>
          <w:sz w:val="32"/>
          <w:szCs w:val="32"/>
        </w:rPr>
        <w:t>四、建设方案</w:t>
      </w:r>
    </w:p>
    <w:p w:rsidR="00FE722B" w:rsidRPr="005E4B8A" w:rsidRDefault="00AF67C4" w:rsidP="005E4B8A">
      <w:pPr>
        <w:spacing w:line="560" w:lineRule="exact"/>
        <w:ind w:firstLineChars="200" w:firstLine="640"/>
        <w:rPr>
          <w:rFonts w:ascii="Times New Roman" w:eastAsia="仿宋_GB2312" w:hAnsi="Times New Roman" w:cs="Times New Roman"/>
          <w:bCs/>
          <w:color w:val="000000"/>
          <w:sz w:val="32"/>
          <w:szCs w:val="32"/>
        </w:rPr>
      </w:pPr>
      <w:r w:rsidRPr="005E4B8A">
        <w:rPr>
          <w:rFonts w:ascii="Times New Roman" w:eastAsia="仿宋_GB2312" w:hAnsi="Times New Roman" w:cs="Times New Roman"/>
          <w:bCs/>
          <w:color w:val="000000"/>
          <w:sz w:val="32"/>
          <w:szCs w:val="32"/>
        </w:rPr>
        <w:t>项目建设的主要内容、采用技术特点、主要设备产地及选型、主要技术及功能指标、项目招投标内容、建设地点、建设工期和进度安排、建设期管理等。</w:t>
      </w:r>
    </w:p>
    <w:p w:rsidR="00FE722B" w:rsidRPr="005E4B8A" w:rsidRDefault="00AF67C4" w:rsidP="005E4B8A">
      <w:pPr>
        <w:spacing w:line="560" w:lineRule="exact"/>
        <w:ind w:firstLineChars="200" w:firstLine="640"/>
        <w:rPr>
          <w:rFonts w:ascii="黑体" w:eastAsia="黑体" w:hAnsi="黑体" w:cs="Times New Roman"/>
          <w:bCs/>
          <w:color w:val="000000"/>
          <w:sz w:val="32"/>
          <w:szCs w:val="32"/>
        </w:rPr>
      </w:pPr>
      <w:r w:rsidRPr="005E4B8A">
        <w:rPr>
          <w:rFonts w:ascii="黑体" w:eastAsia="黑体" w:hAnsi="黑体" w:cs="Times New Roman"/>
          <w:bCs/>
          <w:color w:val="000000"/>
          <w:sz w:val="32"/>
          <w:szCs w:val="32"/>
        </w:rPr>
        <w:t>五、建设条件落实情况</w:t>
      </w:r>
    </w:p>
    <w:p w:rsidR="00FE722B" w:rsidRPr="005E4B8A" w:rsidRDefault="00AF67C4" w:rsidP="005E4B8A">
      <w:pPr>
        <w:spacing w:line="560" w:lineRule="exact"/>
        <w:ind w:firstLineChars="200" w:firstLine="640"/>
        <w:rPr>
          <w:rFonts w:ascii="Times New Roman" w:eastAsia="仿宋_GB2312" w:hAnsi="Times New Roman" w:cs="Times New Roman"/>
          <w:bCs/>
          <w:color w:val="000000"/>
          <w:sz w:val="32"/>
          <w:szCs w:val="32"/>
        </w:rPr>
      </w:pPr>
      <w:r w:rsidRPr="005E4B8A">
        <w:rPr>
          <w:rFonts w:ascii="Times New Roman" w:eastAsia="仿宋_GB2312" w:hAnsi="Times New Roman" w:cs="Times New Roman"/>
          <w:bCs/>
          <w:color w:val="000000"/>
          <w:sz w:val="32"/>
          <w:szCs w:val="32"/>
        </w:rPr>
        <w:t>项目备案、环境保护、节能措施、外部配套条件落实情况等。其中节能分析章节请按照《河北省固定资产投资项目节能审查办法》（冀政办函〔</w:t>
      </w:r>
      <w:r w:rsidRPr="005E4B8A">
        <w:rPr>
          <w:rFonts w:ascii="Times New Roman" w:eastAsia="仿宋_GB2312" w:hAnsi="Times New Roman" w:cs="Times New Roman"/>
          <w:bCs/>
          <w:color w:val="000000"/>
          <w:sz w:val="32"/>
          <w:szCs w:val="32"/>
        </w:rPr>
        <w:t>2017</w:t>
      </w:r>
      <w:r w:rsidRPr="005E4B8A">
        <w:rPr>
          <w:rFonts w:ascii="Times New Roman" w:eastAsia="仿宋_GB2312" w:hAnsi="Times New Roman" w:cs="Times New Roman"/>
          <w:bCs/>
          <w:color w:val="000000"/>
          <w:sz w:val="32"/>
          <w:szCs w:val="32"/>
        </w:rPr>
        <w:t>〕</w:t>
      </w:r>
      <w:r w:rsidRPr="005E4B8A">
        <w:rPr>
          <w:rFonts w:ascii="Times New Roman" w:eastAsia="仿宋_GB2312" w:hAnsi="Times New Roman" w:cs="Times New Roman"/>
          <w:bCs/>
          <w:color w:val="000000"/>
          <w:sz w:val="32"/>
          <w:szCs w:val="32"/>
        </w:rPr>
        <w:t>37</w:t>
      </w:r>
      <w:r w:rsidRPr="005E4B8A">
        <w:rPr>
          <w:rFonts w:ascii="Times New Roman" w:eastAsia="仿宋_GB2312" w:hAnsi="Times New Roman" w:cs="Times New Roman"/>
          <w:bCs/>
          <w:color w:val="000000"/>
          <w:sz w:val="32"/>
          <w:szCs w:val="32"/>
        </w:rPr>
        <w:t>号）要求编写，具体内容见附件</w:t>
      </w:r>
      <w:r w:rsidRPr="005E4B8A">
        <w:rPr>
          <w:rFonts w:ascii="Times New Roman" w:eastAsia="仿宋_GB2312" w:hAnsi="Times New Roman" w:cs="Times New Roman"/>
          <w:bCs/>
          <w:color w:val="000000"/>
          <w:sz w:val="32"/>
          <w:szCs w:val="32"/>
        </w:rPr>
        <w:t>6</w:t>
      </w:r>
      <w:r w:rsidRPr="005E4B8A">
        <w:rPr>
          <w:rFonts w:ascii="Times New Roman" w:eastAsia="仿宋_GB2312" w:hAnsi="Times New Roman" w:cs="Times New Roman"/>
          <w:bCs/>
          <w:color w:val="000000"/>
          <w:sz w:val="32"/>
          <w:szCs w:val="32"/>
        </w:rPr>
        <w:t>，原（冀政办函〔</w:t>
      </w:r>
      <w:r w:rsidRPr="005E4B8A">
        <w:rPr>
          <w:rFonts w:ascii="Times New Roman" w:eastAsia="仿宋_GB2312" w:hAnsi="Times New Roman" w:cs="Times New Roman"/>
          <w:bCs/>
          <w:color w:val="000000"/>
          <w:sz w:val="32"/>
          <w:szCs w:val="32"/>
        </w:rPr>
        <w:t>2008</w:t>
      </w:r>
      <w:r w:rsidRPr="005E4B8A">
        <w:rPr>
          <w:rFonts w:ascii="Times New Roman" w:eastAsia="仿宋_GB2312" w:hAnsi="Times New Roman" w:cs="Times New Roman"/>
          <w:bCs/>
          <w:color w:val="000000"/>
          <w:sz w:val="32"/>
          <w:szCs w:val="32"/>
        </w:rPr>
        <w:t>〕</w:t>
      </w:r>
      <w:r w:rsidRPr="005E4B8A">
        <w:rPr>
          <w:rFonts w:ascii="Times New Roman" w:eastAsia="仿宋_GB2312" w:hAnsi="Times New Roman" w:cs="Times New Roman"/>
          <w:bCs/>
          <w:color w:val="000000"/>
          <w:sz w:val="32"/>
          <w:szCs w:val="32"/>
        </w:rPr>
        <w:t>20</w:t>
      </w:r>
      <w:r w:rsidRPr="005E4B8A">
        <w:rPr>
          <w:rFonts w:ascii="Times New Roman" w:eastAsia="仿宋_GB2312" w:hAnsi="Times New Roman" w:cs="Times New Roman"/>
          <w:bCs/>
          <w:color w:val="000000"/>
          <w:sz w:val="32"/>
          <w:szCs w:val="32"/>
        </w:rPr>
        <w:t>号）文已废止。</w:t>
      </w:r>
    </w:p>
    <w:p w:rsidR="00FE722B" w:rsidRPr="005E4B8A" w:rsidRDefault="00AF67C4" w:rsidP="005E4B8A">
      <w:pPr>
        <w:spacing w:line="560" w:lineRule="exact"/>
        <w:ind w:firstLineChars="200" w:firstLine="640"/>
        <w:rPr>
          <w:rFonts w:ascii="黑体" w:eastAsia="黑体" w:hAnsi="黑体" w:cs="Times New Roman"/>
          <w:bCs/>
          <w:color w:val="000000"/>
          <w:sz w:val="32"/>
          <w:szCs w:val="32"/>
        </w:rPr>
      </w:pPr>
      <w:r w:rsidRPr="005E4B8A">
        <w:rPr>
          <w:rFonts w:ascii="黑体" w:eastAsia="黑体" w:hAnsi="黑体" w:cs="Times New Roman"/>
          <w:bCs/>
          <w:color w:val="000000"/>
          <w:sz w:val="32"/>
          <w:szCs w:val="32"/>
        </w:rPr>
        <w:t>六、投资估算及资金筹措</w:t>
      </w:r>
    </w:p>
    <w:p w:rsidR="00FE722B" w:rsidRPr="005E4B8A" w:rsidRDefault="00AF67C4" w:rsidP="005E4B8A">
      <w:pPr>
        <w:spacing w:line="560" w:lineRule="exact"/>
        <w:ind w:firstLineChars="200" w:firstLine="640"/>
        <w:rPr>
          <w:rFonts w:ascii="Times New Roman" w:eastAsia="仿宋_GB2312" w:hAnsi="Times New Roman" w:cs="Times New Roman"/>
          <w:bCs/>
          <w:color w:val="000000"/>
          <w:sz w:val="32"/>
          <w:szCs w:val="32"/>
        </w:rPr>
      </w:pPr>
      <w:r w:rsidRPr="005E4B8A">
        <w:rPr>
          <w:rFonts w:ascii="Times New Roman" w:eastAsia="仿宋_GB2312" w:hAnsi="Times New Roman" w:cs="Times New Roman"/>
          <w:bCs/>
          <w:color w:val="000000"/>
          <w:sz w:val="32"/>
          <w:szCs w:val="32"/>
        </w:rPr>
        <w:t>项目总投资规模、投资使用方案、资金筹措方案以及贷款偿还计划等。</w:t>
      </w:r>
    </w:p>
    <w:p w:rsidR="00FE722B" w:rsidRPr="005E4B8A" w:rsidRDefault="00AF67C4" w:rsidP="005E4B8A">
      <w:pPr>
        <w:spacing w:line="560" w:lineRule="exact"/>
        <w:ind w:firstLineChars="200" w:firstLine="640"/>
        <w:rPr>
          <w:rFonts w:ascii="黑体" w:eastAsia="黑体" w:hAnsi="黑体" w:cs="Times New Roman"/>
          <w:bCs/>
          <w:color w:val="000000"/>
          <w:sz w:val="32"/>
          <w:szCs w:val="32"/>
        </w:rPr>
      </w:pPr>
      <w:r w:rsidRPr="005E4B8A">
        <w:rPr>
          <w:rFonts w:ascii="黑体" w:eastAsia="黑体" w:hAnsi="黑体" w:cs="Times New Roman"/>
          <w:bCs/>
          <w:color w:val="000000"/>
          <w:sz w:val="32"/>
          <w:szCs w:val="32"/>
        </w:rPr>
        <w:t>七、效益分析</w:t>
      </w:r>
    </w:p>
    <w:p w:rsidR="00FE722B" w:rsidRPr="005E4B8A" w:rsidRDefault="00AF67C4" w:rsidP="005E4B8A">
      <w:pPr>
        <w:spacing w:line="560" w:lineRule="exact"/>
        <w:ind w:firstLineChars="200" w:firstLine="640"/>
        <w:rPr>
          <w:rFonts w:ascii="Times New Roman" w:eastAsia="仿宋_GB2312" w:hAnsi="Times New Roman" w:cs="Times New Roman"/>
          <w:bCs/>
          <w:color w:val="000000"/>
          <w:sz w:val="32"/>
          <w:szCs w:val="32"/>
        </w:rPr>
      </w:pPr>
      <w:r w:rsidRPr="005E4B8A">
        <w:rPr>
          <w:rFonts w:ascii="Times New Roman" w:eastAsia="仿宋_GB2312" w:hAnsi="Times New Roman" w:cs="Times New Roman"/>
          <w:bCs/>
          <w:color w:val="000000"/>
          <w:sz w:val="32"/>
          <w:szCs w:val="32"/>
        </w:rPr>
        <w:t>项目风险分析，经济和社会效益分析。</w:t>
      </w:r>
    </w:p>
    <w:p w:rsidR="00FE722B" w:rsidRPr="005E4B8A" w:rsidRDefault="00AF67C4" w:rsidP="005E4B8A">
      <w:pPr>
        <w:spacing w:line="560" w:lineRule="exact"/>
        <w:ind w:firstLineChars="200" w:firstLine="640"/>
        <w:rPr>
          <w:rFonts w:ascii="黑体" w:eastAsia="黑体" w:hAnsi="黑体" w:cs="Times New Roman"/>
          <w:bCs/>
          <w:color w:val="000000"/>
          <w:sz w:val="32"/>
          <w:szCs w:val="32"/>
        </w:rPr>
      </w:pPr>
      <w:r w:rsidRPr="005E4B8A">
        <w:rPr>
          <w:rFonts w:ascii="黑体" w:eastAsia="黑体" w:hAnsi="黑体" w:cs="Times New Roman"/>
          <w:bCs/>
          <w:color w:val="000000"/>
          <w:sz w:val="32"/>
          <w:szCs w:val="32"/>
        </w:rPr>
        <w:t>八、资金申请报告附件（复印件）</w:t>
      </w:r>
    </w:p>
    <w:p w:rsidR="00FE722B" w:rsidRPr="005E4B8A" w:rsidRDefault="00AF67C4" w:rsidP="005E4B8A">
      <w:pPr>
        <w:spacing w:line="560" w:lineRule="exact"/>
        <w:ind w:firstLineChars="200" w:firstLine="640"/>
        <w:rPr>
          <w:rFonts w:ascii="Times New Roman" w:eastAsia="仿宋_GB2312" w:hAnsi="Times New Roman" w:cs="Times New Roman"/>
          <w:bCs/>
          <w:color w:val="000000"/>
          <w:sz w:val="32"/>
          <w:szCs w:val="32"/>
        </w:rPr>
      </w:pPr>
      <w:r w:rsidRPr="005E4B8A">
        <w:rPr>
          <w:rFonts w:ascii="Times New Roman" w:eastAsia="仿宋_GB2312" w:hAnsi="Times New Roman" w:cs="Times New Roman"/>
          <w:bCs/>
          <w:color w:val="000000"/>
          <w:sz w:val="32"/>
          <w:szCs w:val="32"/>
        </w:rPr>
        <w:t>（一）项目单位营业执照及组织机构代码证</w:t>
      </w:r>
    </w:p>
    <w:p w:rsidR="00FE722B" w:rsidRPr="005E4B8A" w:rsidRDefault="00AF67C4" w:rsidP="005E4B8A">
      <w:pPr>
        <w:spacing w:line="560" w:lineRule="exact"/>
        <w:ind w:firstLineChars="200" w:firstLine="640"/>
        <w:rPr>
          <w:rFonts w:ascii="Times New Roman" w:eastAsia="仿宋_GB2312" w:hAnsi="Times New Roman" w:cs="Times New Roman"/>
          <w:bCs/>
          <w:color w:val="000000"/>
          <w:sz w:val="32"/>
          <w:szCs w:val="32"/>
        </w:rPr>
      </w:pPr>
      <w:r w:rsidRPr="005E4B8A">
        <w:rPr>
          <w:rFonts w:ascii="Times New Roman" w:eastAsia="仿宋_GB2312" w:hAnsi="Times New Roman" w:cs="Times New Roman"/>
          <w:bCs/>
          <w:color w:val="000000"/>
          <w:sz w:val="32"/>
          <w:szCs w:val="32"/>
        </w:rPr>
        <w:t>（二）政府投资项目需提供可行性研究报告的批准文件，企业投资项目需提供发展改革部门核准或备案的批准文件，各种文件需处于有效期内。</w:t>
      </w:r>
    </w:p>
    <w:p w:rsidR="00FE722B" w:rsidRPr="005E4B8A" w:rsidRDefault="00AF67C4" w:rsidP="005E4B8A">
      <w:pPr>
        <w:spacing w:line="560" w:lineRule="exact"/>
        <w:ind w:firstLineChars="200" w:firstLine="640"/>
        <w:rPr>
          <w:rFonts w:ascii="Times New Roman" w:eastAsia="仿宋_GB2312" w:hAnsi="Times New Roman" w:cs="Times New Roman"/>
          <w:bCs/>
          <w:color w:val="000000"/>
          <w:sz w:val="32"/>
          <w:szCs w:val="32"/>
        </w:rPr>
      </w:pPr>
      <w:r w:rsidRPr="005E4B8A">
        <w:rPr>
          <w:rFonts w:ascii="Times New Roman" w:eastAsia="仿宋_GB2312" w:hAnsi="Times New Roman" w:cs="Times New Roman"/>
          <w:bCs/>
          <w:color w:val="000000"/>
          <w:sz w:val="32"/>
          <w:szCs w:val="32"/>
        </w:rPr>
        <w:t>（三）环保部门出具的环境影响评价审批意见</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（四）经会计师事务所审计的项目单位近三年经营状况（需加盖会计师事务所骑缝章）</w:t>
      </w:r>
    </w:p>
    <w:p w:rsidR="00FE722B" w:rsidRPr="005E4B8A" w:rsidRDefault="00AF67C4" w:rsidP="005E4B8A">
      <w:pPr>
        <w:spacing w:line="560" w:lineRule="exact"/>
        <w:ind w:firstLineChars="200" w:firstLine="640"/>
        <w:rPr>
          <w:rFonts w:ascii="Times New Roman" w:eastAsia="仿宋_GB2312" w:hAnsi="Times New Roman" w:cs="Times New Roman"/>
          <w:bCs/>
          <w:color w:val="000000"/>
          <w:sz w:val="32"/>
          <w:szCs w:val="32"/>
        </w:rPr>
      </w:pPr>
      <w:r w:rsidRPr="005E4B8A">
        <w:rPr>
          <w:rFonts w:ascii="Times New Roman" w:eastAsia="仿宋_GB2312" w:hAnsi="Times New Roman" w:cs="Times New Roman"/>
          <w:bCs/>
          <w:color w:val="000000"/>
          <w:sz w:val="32"/>
          <w:szCs w:val="32"/>
        </w:rPr>
        <w:lastRenderedPageBreak/>
        <w:t>（五）城市规划部门出具的城市规划选址意见（适用于城市规划区域内的项目）</w:t>
      </w:r>
    </w:p>
    <w:p w:rsidR="00FE722B" w:rsidRPr="005E4B8A" w:rsidRDefault="00AF67C4" w:rsidP="00F058FD">
      <w:pPr>
        <w:spacing w:line="560" w:lineRule="exact"/>
        <w:ind w:firstLine="636"/>
        <w:rPr>
          <w:rFonts w:ascii="Times New Roman" w:eastAsia="仿宋_GB2312" w:hAnsi="Times New Roman" w:cs="Times New Roman"/>
          <w:color w:val="000000"/>
          <w:sz w:val="32"/>
          <w:szCs w:val="32"/>
        </w:rPr>
      </w:pPr>
      <w:r w:rsidRPr="005E4B8A">
        <w:rPr>
          <w:rFonts w:ascii="Times New Roman" w:eastAsia="仿宋_GB2312" w:hAnsi="Times New Roman" w:cs="Times New Roman"/>
          <w:bCs/>
          <w:color w:val="000000"/>
          <w:sz w:val="32"/>
          <w:szCs w:val="32"/>
        </w:rPr>
        <w:t>（六）</w:t>
      </w:r>
      <w:r w:rsidRPr="005E4B8A">
        <w:rPr>
          <w:rFonts w:ascii="Times New Roman" w:eastAsia="仿宋_GB2312" w:hAnsi="Times New Roman" w:cs="Times New Roman"/>
          <w:color w:val="000000"/>
          <w:sz w:val="32"/>
          <w:szCs w:val="32"/>
        </w:rPr>
        <w:t>项目建设地址土地证；国土资源部门出具的项目用地预审意见，建设用地招拍挂确认文件，缴纳土地出让金收据；租用土地、房屋的，需提供土地、房屋的权属证明及租赁协议（土地手续应与项目申报建设内容相一致）</w:t>
      </w:r>
    </w:p>
    <w:p w:rsidR="00FE722B" w:rsidRPr="005E4B8A" w:rsidRDefault="00AF67C4" w:rsidP="005E4B8A">
      <w:pPr>
        <w:spacing w:line="560" w:lineRule="exact"/>
        <w:ind w:firstLineChars="200" w:firstLine="640"/>
        <w:rPr>
          <w:rFonts w:ascii="Times New Roman" w:eastAsia="仿宋_GB2312" w:hAnsi="Times New Roman" w:cs="Times New Roman"/>
          <w:bCs/>
          <w:color w:val="000000"/>
          <w:sz w:val="32"/>
          <w:szCs w:val="32"/>
        </w:rPr>
      </w:pPr>
      <w:r w:rsidRPr="005E4B8A">
        <w:rPr>
          <w:rFonts w:ascii="Times New Roman" w:eastAsia="仿宋_GB2312" w:hAnsi="Times New Roman" w:cs="Times New Roman"/>
          <w:bCs/>
          <w:color w:val="000000"/>
          <w:sz w:val="32"/>
          <w:szCs w:val="32"/>
        </w:rPr>
        <w:t>（七）节能主管部门审核的节能登记表或有资质单位编制的节能专项报告的审查意见</w:t>
      </w:r>
    </w:p>
    <w:p w:rsidR="00FE722B" w:rsidRPr="005E4B8A" w:rsidRDefault="00AF67C4" w:rsidP="005E4B8A">
      <w:pPr>
        <w:spacing w:line="560" w:lineRule="exact"/>
        <w:ind w:firstLineChars="200" w:firstLine="640"/>
        <w:rPr>
          <w:rFonts w:ascii="Times New Roman" w:eastAsia="仿宋_GB2312" w:hAnsi="Times New Roman" w:cs="Times New Roman"/>
          <w:bCs/>
          <w:color w:val="000000"/>
          <w:sz w:val="32"/>
          <w:szCs w:val="32"/>
        </w:rPr>
      </w:pPr>
      <w:r w:rsidRPr="005E4B8A">
        <w:rPr>
          <w:rFonts w:ascii="Times New Roman" w:eastAsia="仿宋_GB2312" w:hAnsi="Times New Roman" w:cs="Times New Roman"/>
          <w:color w:val="000000"/>
          <w:sz w:val="32"/>
          <w:szCs w:val="32"/>
        </w:rPr>
        <w:t>（八）设立研发机构的证明</w:t>
      </w:r>
    </w:p>
    <w:p w:rsidR="00FE722B" w:rsidRPr="005E4B8A" w:rsidRDefault="00AF67C4" w:rsidP="005E4B8A">
      <w:pPr>
        <w:spacing w:line="560" w:lineRule="exact"/>
        <w:ind w:firstLineChars="200" w:firstLine="640"/>
        <w:rPr>
          <w:rFonts w:ascii="Times New Roman" w:eastAsia="仿宋_GB2312" w:hAnsi="Times New Roman" w:cs="Times New Roman"/>
          <w:bCs/>
          <w:color w:val="000000"/>
          <w:sz w:val="32"/>
          <w:szCs w:val="32"/>
        </w:rPr>
      </w:pPr>
      <w:r w:rsidRPr="005E4B8A">
        <w:rPr>
          <w:rFonts w:ascii="Times New Roman" w:eastAsia="仿宋_GB2312" w:hAnsi="Times New Roman" w:cs="Times New Roman"/>
          <w:bCs/>
          <w:color w:val="000000"/>
          <w:sz w:val="32"/>
          <w:szCs w:val="32"/>
        </w:rPr>
        <w:t>（九）有关部门出具的经营许可文件及其它需要的证明材料等</w:t>
      </w:r>
    </w:p>
    <w:p w:rsidR="00FE722B" w:rsidRPr="005E4B8A" w:rsidRDefault="00AF67C4" w:rsidP="005E4B8A">
      <w:pPr>
        <w:spacing w:line="560" w:lineRule="exact"/>
        <w:ind w:firstLineChars="200" w:firstLine="640"/>
        <w:rPr>
          <w:rFonts w:ascii="Times New Roman" w:eastAsia="仿宋_GB2312" w:hAnsi="Times New Roman" w:cs="Times New Roman"/>
          <w:bCs/>
          <w:color w:val="000000"/>
          <w:sz w:val="32"/>
          <w:szCs w:val="32"/>
        </w:rPr>
      </w:pPr>
      <w:r w:rsidRPr="005E4B8A">
        <w:rPr>
          <w:rFonts w:ascii="Times New Roman" w:eastAsia="仿宋_GB2312" w:hAnsi="Times New Roman" w:cs="Times New Roman"/>
          <w:bCs/>
          <w:color w:val="000000"/>
          <w:sz w:val="32"/>
          <w:szCs w:val="32"/>
        </w:rPr>
        <w:t>（十）项目单位对项目资金申请报告内容和附属文件真实性负责的声明（法人手写签字、加盖单位公章）</w:t>
      </w:r>
    </w:p>
    <w:p w:rsidR="00FE722B" w:rsidRPr="005E4B8A" w:rsidRDefault="00AF67C4" w:rsidP="005E4B8A">
      <w:pPr>
        <w:spacing w:line="560" w:lineRule="exact"/>
        <w:ind w:firstLineChars="200" w:firstLine="640"/>
        <w:rPr>
          <w:rFonts w:ascii="黑体" w:eastAsia="黑体" w:hAnsi="黑体" w:cs="Times New Roman"/>
          <w:bCs/>
          <w:color w:val="000000"/>
          <w:sz w:val="32"/>
          <w:szCs w:val="32"/>
        </w:rPr>
      </w:pPr>
      <w:r w:rsidRPr="005E4B8A">
        <w:rPr>
          <w:rFonts w:ascii="黑体" w:eastAsia="黑体" w:hAnsi="黑体" w:cs="Times New Roman"/>
          <w:bCs/>
          <w:color w:val="000000"/>
          <w:sz w:val="32"/>
          <w:szCs w:val="32"/>
        </w:rPr>
        <w:t>九、字型要求</w:t>
      </w:r>
    </w:p>
    <w:p w:rsidR="00FE722B" w:rsidRPr="005E4B8A" w:rsidRDefault="00AF67C4" w:rsidP="005E4B8A">
      <w:pPr>
        <w:spacing w:line="560" w:lineRule="exact"/>
        <w:ind w:firstLineChars="200" w:firstLine="640"/>
        <w:rPr>
          <w:rFonts w:ascii="Times New Roman" w:eastAsia="仿宋_GB2312" w:hAnsi="Times New Roman" w:cs="Times New Roman"/>
          <w:color w:val="000000"/>
          <w:sz w:val="32"/>
          <w:szCs w:val="32"/>
        </w:rPr>
      </w:pPr>
      <w:r w:rsidRPr="005E4B8A">
        <w:rPr>
          <w:rFonts w:ascii="Times New Roman" w:eastAsia="仿宋_GB2312" w:hAnsi="Times New Roman" w:cs="Times New Roman"/>
          <w:color w:val="000000"/>
          <w:sz w:val="32"/>
          <w:szCs w:val="32"/>
        </w:rPr>
        <w:t>大标题</w:t>
      </w:r>
      <w:r w:rsidRPr="005E4B8A">
        <w:rPr>
          <w:rFonts w:ascii="Times New Roman" w:eastAsia="仿宋_GB2312" w:hAnsi="Times New Roman" w:cs="Times New Roman"/>
          <w:color w:val="000000"/>
          <w:sz w:val="32"/>
          <w:szCs w:val="32"/>
        </w:rPr>
        <w:t>2</w:t>
      </w:r>
      <w:r w:rsidRPr="005E4B8A">
        <w:rPr>
          <w:rFonts w:ascii="Times New Roman" w:eastAsia="仿宋_GB2312" w:hAnsi="Times New Roman" w:cs="Times New Roman"/>
          <w:color w:val="000000"/>
          <w:sz w:val="32"/>
          <w:szCs w:val="32"/>
        </w:rPr>
        <w:t>号小标宋或小</w:t>
      </w:r>
      <w:r w:rsidRPr="005E4B8A">
        <w:rPr>
          <w:rFonts w:ascii="Times New Roman" w:eastAsia="仿宋_GB2312" w:hAnsi="Times New Roman" w:cs="Times New Roman"/>
          <w:color w:val="000000"/>
          <w:sz w:val="32"/>
          <w:szCs w:val="32"/>
        </w:rPr>
        <w:t>2</w:t>
      </w:r>
      <w:r w:rsidRPr="005E4B8A">
        <w:rPr>
          <w:rFonts w:ascii="Times New Roman" w:eastAsia="仿宋_GB2312" w:hAnsi="Times New Roman" w:cs="Times New Roman"/>
          <w:color w:val="000000"/>
          <w:sz w:val="32"/>
          <w:szCs w:val="32"/>
        </w:rPr>
        <w:t>号宋体，一级标题为</w:t>
      </w:r>
      <w:r w:rsidRPr="005E4B8A">
        <w:rPr>
          <w:rFonts w:ascii="Times New Roman" w:eastAsia="仿宋_GB2312" w:hAnsi="Times New Roman" w:cs="Times New Roman"/>
          <w:color w:val="000000"/>
          <w:sz w:val="32"/>
          <w:szCs w:val="32"/>
        </w:rPr>
        <w:t>3</w:t>
      </w:r>
      <w:r w:rsidRPr="005E4B8A">
        <w:rPr>
          <w:rFonts w:ascii="Times New Roman" w:eastAsia="仿宋_GB2312" w:hAnsi="Times New Roman" w:cs="Times New Roman"/>
          <w:color w:val="000000"/>
          <w:sz w:val="32"/>
          <w:szCs w:val="32"/>
        </w:rPr>
        <w:t>号黑体，二级标题为</w:t>
      </w:r>
      <w:r w:rsidRPr="005E4B8A">
        <w:rPr>
          <w:rFonts w:ascii="Times New Roman" w:eastAsia="仿宋_GB2312" w:hAnsi="Times New Roman" w:cs="Times New Roman"/>
          <w:color w:val="000000"/>
          <w:sz w:val="32"/>
          <w:szCs w:val="32"/>
        </w:rPr>
        <w:t>3</w:t>
      </w:r>
      <w:r w:rsidRPr="005E4B8A">
        <w:rPr>
          <w:rFonts w:ascii="Times New Roman" w:eastAsia="仿宋_GB2312" w:hAnsi="Times New Roman" w:cs="Times New Roman"/>
          <w:color w:val="000000"/>
          <w:sz w:val="32"/>
          <w:szCs w:val="32"/>
        </w:rPr>
        <w:t>号楷体，内容为</w:t>
      </w:r>
      <w:r w:rsidRPr="005E4B8A">
        <w:rPr>
          <w:rFonts w:ascii="Times New Roman" w:eastAsia="仿宋_GB2312" w:hAnsi="Times New Roman" w:cs="Times New Roman"/>
          <w:color w:val="000000"/>
          <w:sz w:val="32"/>
          <w:szCs w:val="32"/>
        </w:rPr>
        <w:t>3</w:t>
      </w:r>
      <w:r w:rsidRPr="005E4B8A">
        <w:rPr>
          <w:rFonts w:ascii="Times New Roman" w:eastAsia="仿宋_GB2312" w:hAnsi="Times New Roman" w:cs="Times New Roman"/>
          <w:color w:val="000000"/>
          <w:sz w:val="32"/>
          <w:szCs w:val="32"/>
        </w:rPr>
        <w:t>号仿宋体。</w:t>
      </w:r>
    </w:p>
    <w:p w:rsidR="00FE722B" w:rsidRPr="005E4B8A" w:rsidRDefault="00AF67C4" w:rsidP="00F058FD">
      <w:pPr>
        <w:spacing w:line="560" w:lineRule="exact"/>
        <w:rPr>
          <w:rFonts w:ascii="Times New Roman" w:eastAsia="黑体" w:hAnsi="Times New Roman" w:cs="Times New Roman"/>
          <w:color w:val="000000"/>
          <w:sz w:val="32"/>
          <w:szCs w:val="32"/>
        </w:rPr>
      </w:pPr>
      <w:r w:rsidRPr="005E4B8A">
        <w:rPr>
          <w:rFonts w:ascii="Times New Roman" w:eastAsia="仿宋_GB2312" w:hAnsi="Times New Roman" w:cs="Times New Roman"/>
          <w:color w:val="000000"/>
          <w:sz w:val="32"/>
          <w:szCs w:val="32"/>
        </w:rPr>
        <w:br w:type="page"/>
      </w:r>
      <w:r w:rsidRPr="005E4B8A">
        <w:rPr>
          <w:rFonts w:ascii="Times New Roman" w:eastAsia="黑体" w:hAnsi="黑体" w:cs="Times New Roman"/>
          <w:color w:val="000000"/>
          <w:sz w:val="32"/>
          <w:szCs w:val="32"/>
        </w:rPr>
        <w:lastRenderedPageBreak/>
        <w:t>附件</w:t>
      </w:r>
      <w:r w:rsidRPr="005E4B8A">
        <w:rPr>
          <w:rFonts w:ascii="Times New Roman" w:eastAsia="黑体" w:hAnsi="Times New Roman" w:cs="Times New Roman"/>
          <w:color w:val="000000"/>
          <w:sz w:val="32"/>
          <w:szCs w:val="32"/>
        </w:rPr>
        <w:t>5</w:t>
      </w:r>
      <w:r w:rsidR="005E4B8A" w:rsidRPr="005E4B8A">
        <w:rPr>
          <w:rFonts w:ascii="Times New Roman" w:eastAsia="黑体" w:hAnsi="黑体" w:cs="Times New Roman"/>
          <w:color w:val="000000"/>
          <w:sz w:val="32"/>
          <w:szCs w:val="32"/>
        </w:rPr>
        <w:t>：</w:t>
      </w:r>
    </w:p>
    <w:p w:rsidR="00FE722B" w:rsidRPr="00F058FD" w:rsidRDefault="00FE722B" w:rsidP="00F058FD">
      <w:pPr>
        <w:spacing w:line="560" w:lineRule="exact"/>
        <w:jc w:val="center"/>
        <w:rPr>
          <w:rFonts w:ascii="Times New Roman" w:eastAsia="仿宋_GB2312" w:hAnsi="Times New Roman" w:cs="Times New Roman"/>
          <w:b/>
          <w:color w:val="000000"/>
          <w:sz w:val="30"/>
          <w:szCs w:val="30"/>
        </w:rPr>
      </w:pPr>
    </w:p>
    <w:p w:rsidR="00FE722B" w:rsidRPr="005E4B8A" w:rsidRDefault="00AF67C4" w:rsidP="00F058FD">
      <w:pPr>
        <w:spacing w:line="560" w:lineRule="exact"/>
        <w:jc w:val="center"/>
        <w:rPr>
          <w:rFonts w:ascii="华文中宋" w:eastAsia="华文中宋" w:hAnsi="华文中宋" w:cs="Times New Roman"/>
          <w:b/>
          <w:bCs/>
          <w:color w:val="000000"/>
          <w:sz w:val="44"/>
          <w:szCs w:val="44"/>
        </w:rPr>
      </w:pPr>
      <w:r w:rsidRPr="005E4B8A">
        <w:rPr>
          <w:rFonts w:ascii="华文中宋" w:eastAsia="华文中宋" w:hAnsi="华文中宋" w:cs="Times New Roman"/>
          <w:b/>
          <w:bCs/>
          <w:color w:val="000000"/>
          <w:sz w:val="44"/>
          <w:szCs w:val="44"/>
        </w:rPr>
        <w:t>河北省战略性新兴产业发展项目</w:t>
      </w:r>
    </w:p>
    <w:p w:rsidR="00FE722B" w:rsidRPr="005E4B8A" w:rsidRDefault="00AF67C4" w:rsidP="00F058FD">
      <w:pPr>
        <w:spacing w:line="560" w:lineRule="exact"/>
        <w:jc w:val="center"/>
        <w:rPr>
          <w:rFonts w:ascii="华文中宋" w:eastAsia="华文中宋" w:hAnsi="华文中宋" w:cs="Times New Roman"/>
          <w:b/>
          <w:bCs/>
          <w:color w:val="000000"/>
          <w:sz w:val="44"/>
          <w:szCs w:val="44"/>
        </w:rPr>
      </w:pPr>
      <w:r w:rsidRPr="005E4B8A">
        <w:rPr>
          <w:rFonts w:ascii="华文中宋" w:eastAsia="华文中宋" w:hAnsi="华文中宋" w:cs="Times New Roman"/>
          <w:b/>
          <w:bCs/>
          <w:color w:val="000000"/>
          <w:sz w:val="44"/>
          <w:szCs w:val="44"/>
        </w:rPr>
        <w:t>资金申请报告</w:t>
      </w:r>
    </w:p>
    <w:p w:rsidR="00FE722B" w:rsidRPr="005E4B8A" w:rsidRDefault="00AF67C4" w:rsidP="00F058FD">
      <w:pPr>
        <w:spacing w:line="560" w:lineRule="exact"/>
        <w:jc w:val="center"/>
        <w:rPr>
          <w:rFonts w:ascii="楷体" w:eastAsia="楷体" w:hAnsi="楷体" w:cs="Times New Roman"/>
          <w:b/>
          <w:bCs/>
          <w:color w:val="000000"/>
          <w:sz w:val="32"/>
          <w:szCs w:val="32"/>
        </w:rPr>
      </w:pPr>
      <w:r w:rsidRPr="005E4B8A">
        <w:rPr>
          <w:rFonts w:ascii="楷体" w:eastAsia="楷体" w:hAnsi="楷体" w:cs="Times New Roman"/>
          <w:b/>
          <w:bCs/>
          <w:color w:val="000000"/>
          <w:sz w:val="32"/>
          <w:szCs w:val="32"/>
        </w:rPr>
        <w:t>（封面格式）</w:t>
      </w:r>
    </w:p>
    <w:p w:rsidR="00FE722B" w:rsidRPr="005E4B8A" w:rsidRDefault="00FE722B" w:rsidP="00F058FD">
      <w:pPr>
        <w:spacing w:line="560" w:lineRule="exact"/>
        <w:rPr>
          <w:rFonts w:ascii="Times New Roman" w:eastAsia="仿宋_GB2312" w:hAnsi="Times New Roman" w:cs="Times New Roman"/>
          <w:b/>
          <w:color w:val="000000"/>
          <w:sz w:val="32"/>
          <w:szCs w:val="32"/>
        </w:rPr>
      </w:pPr>
    </w:p>
    <w:p w:rsidR="00FE722B" w:rsidRPr="005E4B8A" w:rsidRDefault="00AF67C4" w:rsidP="00F058FD">
      <w:pPr>
        <w:spacing w:line="560" w:lineRule="exact"/>
        <w:rPr>
          <w:rFonts w:ascii="Times New Roman" w:eastAsia="仿宋_GB2312" w:hAnsi="Times New Roman" w:cs="Times New Roman"/>
          <w:b/>
          <w:color w:val="000000"/>
          <w:sz w:val="32"/>
          <w:szCs w:val="32"/>
        </w:rPr>
      </w:pPr>
      <w:r w:rsidRPr="005E4B8A">
        <w:rPr>
          <w:rFonts w:ascii="Times New Roman" w:eastAsia="仿宋_GB2312" w:hAnsi="Times New Roman" w:cs="Times New Roman"/>
          <w:b/>
          <w:color w:val="000000"/>
          <w:sz w:val="32"/>
          <w:szCs w:val="32"/>
        </w:rPr>
        <w:t>申报方向：</w:t>
      </w:r>
      <w:r w:rsidRPr="005E4B8A">
        <w:rPr>
          <w:rFonts w:ascii="Times New Roman" w:eastAsia="仿宋_GB2312" w:hAnsi="Times New Roman" w:cs="Times New Roman"/>
          <w:bCs/>
          <w:color w:val="000000"/>
          <w:sz w:val="32"/>
          <w:szCs w:val="32"/>
        </w:rPr>
        <w:t>（高技术产业化、应用示范选一）</w:t>
      </w:r>
      <w:r w:rsidRPr="005E4B8A">
        <w:rPr>
          <w:rFonts w:ascii="Times New Roman" w:eastAsia="仿宋_GB2312" w:hAnsi="Times New Roman" w:cs="Times New Roman"/>
          <w:b/>
          <w:color w:val="000000"/>
          <w:sz w:val="32"/>
          <w:szCs w:val="32"/>
        </w:rPr>
        <w:t xml:space="preserve">　　</w:t>
      </w:r>
    </w:p>
    <w:p w:rsidR="00FE722B" w:rsidRPr="005E4B8A" w:rsidRDefault="00AF67C4" w:rsidP="00F058FD">
      <w:pPr>
        <w:spacing w:line="560" w:lineRule="exact"/>
        <w:rPr>
          <w:rFonts w:ascii="Times New Roman" w:eastAsia="仿宋_GB2312" w:hAnsi="Times New Roman" w:cs="Times New Roman"/>
          <w:b/>
          <w:color w:val="000000"/>
          <w:sz w:val="32"/>
          <w:szCs w:val="32"/>
        </w:rPr>
      </w:pPr>
      <w:r w:rsidRPr="005E4B8A">
        <w:rPr>
          <w:rFonts w:ascii="Times New Roman" w:eastAsia="仿宋_GB2312" w:hAnsi="Times New Roman" w:cs="Times New Roman"/>
          <w:b/>
          <w:color w:val="000000"/>
          <w:sz w:val="32"/>
          <w:szCs w:val="32"/>
        </w:rPr>
        <w:t>项目领域：</w:t>
      </w:r>
      <w:r w:rsidRPr="005E4B8A">
        <w:rPr>
          <w:rFonts w:ascii="Times New Roman" w:eastAsia="仿宋_GB2312" w:hAnsi="Times New Roman" w:cs="Times New Roman"/>
          <w:bCs/>
          <w:color w:val="000000"/>
          <w:sz w:val="32"/>
          <w:szCs w:val="32"/>
        </w:rPr>
        <w:t>（新一代信息技术、先进装备制造、生物技术、新材料、新能源与新能源汽车、节能环保、</w:t>
      </w:r>
      <w:r w:rsidRPr="005E4B8A">
        <w:rPr>
          <w:rFonts w:ascii="Times New Roman" w:eastAsia="仿宋_GB2312" w:hAnsi="Times New Roman" w:cs="Times New Roman"/>
          <w:bCs/>
          <w:color w:val="000000"/>
          <w:sz w:val="32"/>
          <w:szCs w:val="32"/>
        </w:rPr>
        <w:t>“</w:t>
      </w:r>
      <w:r w:rsidRPr="005E4B8A">
        <w:rPr>
          <w:rFonts w:ascii="Times New Roman" w:eastAsia="仿宋_GB2312" w:hAnsi="Times New Roman" w:cs="Times New Roman"/>
          <w:bCs/>
          <w:color w:val="000000"/>
          <w:sz w:val="32"/>
          <w:szCs w:val="32"/>
        </w:rPr>
        <w:t>互联网</w:t>
      </w:r>
      <w:r w:rsidRPr="005E4B8A">
        <w:rPr>
          <w:rFonts w:ascii="Times New Roman" w:eastAsia="仿宋_GB2312" w:hAnsi="Times New Roman" w:cs="Times New Roman"/>
          <w:bCs/>
          <w:color w:val="000000"/>
          <w:sz w:val="32"/>
          <w:szCs w:val="32"/>
        </w:rPr>
        <w:t>+”</w:t>
      </w:r>
      <w:r w:rsidRPr="005E4B8A">
        <w:rPr>
          <w:rFonts w:ascii="Times New Roman" w:eastAsia="仿宋_GB2312" w:hAnsi="Times New Roman" w:cs="Times New Roman"/>
          <w:bCs/>
          <w:color w:val="000000"/>
          <w:sz w:val="32"/>
          <w:szCs w:val="32"/>
        </w:rPr>
        <w:t>应用示范、大数据应用示范、卫星导航应用示范选一）</w:t>
      </w:r>
    </w:p>
    <w:p w:rsidR="00FE722B" w:rsidRPr="005E4B8A" w:rsidRDefault="00AF67C4" w:rsidP="00F058FD">
      <w:pPr>
        <w:spacing w:line="560" w:lineRule="exact"/>
        <w:rPr>
          <w:rFonts w:ascii="Times New Roman" w:eastAsia="仿宋_GB2312" w:hAnsi="Times New Roman" w:cs="Times New Roman"/>
          <w:b/>
          <w:color w:val="000000"/>
          <w:sz w:val="32"/>
          <w:szCs w:val="32"/>
        </w:rPr>
      </w:pPr>
      <w:r w:rsidRPr="005E4B8A">
        <w:rPr>
          <w:rFonts w:ascii="Times New Roman" w:eastAsia="仿宋_GB2312" w:hAnsi="Times New Roman" w:cs="Times New Roman"/>
          <w:b/>
          <w:color w:val="000000"/>
          <w:sz w:val="32"/>
          <w:szCs w:val="32"/>
        </w:rPr>
        <w:t>项目名称：</w:t>
      </w:r>
    </w:p>
    <w:p w:rsidR="00FE722B" w:rsidRPr="005E4B8A" w:rsidRDefault="00AF67C4" w:rsidP="00F058FD">
      <w:pPr>
        <w:spacing w:line="560" w:lineRule="exact"/>
        <w:rPr>
          <w:rFonts w:ascii="Times New Roman" w:eastAsia="仿宋_GB2312" w:hAnsi="Times New Roman" w:cs="Times New Roman"/>
          <w:b/>
          <w:color w:val="000000"/>
          <w:sz w:val="32"/>
          <w:szCs w:val="32"/>
        </w:rPr>
      </w:pPr>
      <w:r w:rsidRPr="005E4B8A">
        <w:rPr>
          <w:rFonts w:ascii="Times New Roman" w:eastAsia="仿宋_GB2312" w:hAnsi="Times New Roman" w:cs="Times New Roman"/>
          <w:b/>
          <w:color w:val="000000"/>
          <w:sz w:val="32"/>
          <w:szCs w:val="32"/>
        </w:rPr>
        <w:t>项目单位：</w:t>
      </w:r>
      <w:r w:rsidRPr="005E4B8A">
        <w:rPr>
          <w:rFonts w:ascii="Times New Roman" w:eastAsia="仿宋_GB2312" w:hAnsi="Times New Roman" w:cs="Times New Roman"/>
          <w:bCs/>
          <w:color w:val="000000"/>
          <w:sz w:val="32"/>
          <w:szCs w:val="32"/>
        </w:rPr>
        <w:t>（盖公章）</w:t>
      </w:r>
      <w:r w:rsidRPr="005E4B8A">
        <w:rPr>
          <w:rFonts w:ascii="Times New Roman" w:eastAsia="仿宋_GB2312" w:hAnsi="Times New Roman" w:cs="Times New Roman"/>
          <w:b/>
          <w:color w:val="000000"/>
          <w:sz w:val="32"/>
          <w:szCs w:val="32"/>
        </w:rPr>
        <w:t xml:space="preserve"> </w:t>
      </w:r>
    </w:p>
    <w:p w:rsidR="00FE722B" w:rsidRPr="005E4B8A" w:rsidRDefault="00AF67C4" w:rsidP="00F058FD">
      <w:pPr>
        <w:spacing w:line="560" w:lineRule="exact"/>
        <w:rPr>
          <w:rFonts w:ascii="Times New Roman" w:eastAsia="仿宋_GB2312" w:hAnsi="Times New Roman" w:cs="Times New Roman"/>
          <w:b/>
          <w:color w:val="000000"/>
          <w:sz w:val="32"/>
          <w:szCs w:val="32"/>
        </w:rPr>
      </w:pPr>
      <w:r w:rsidRPr="005E4B8A">
        <w:rPr>
          <w:rFonts w:ascii="Times New Roman" w:eastAsia="仿宋_GB2312" w:hAnsi="Times New Roman" w:cs="Times New Roman"/>
          <w:b/>
          <w:color w:val="000000"/>
          <w:sz w:val="32"/>
          <w:szCs w:val="32"/>
        </w:rPr>
        <w:t>联</w:t>
      </w:r>
      <w:r w:rsidRPr="005E4B8A">
        <w:rPr>
          <w:rFonts w:ascii="Times New Roman" w:eastAsia="仿宋_GB2312" w:hAnsi="Times New Roman" w:cs="Times New Roman"/>
          <w:b/>
          <w:color w:val="000000"/>
          <w:sz w:val="32"/>
          <w:szCs w:val="32"/>
        </w:rPr>
        <w:t xml:space="preserve"> </w:t>
      </w:r>
      <w:r w:rsidRPr="005E4B8A">
        <w:rPr>
          <w:rFonts w:ascii="Times New Roman" w:eastAsia="仿宋_GB2312" w:hAnsi="Times New Roman" w:cs="Times New Roman"/>
          <w:b/>
          <w:color w:val="000000"/>
          <w:sz w:val="32"/>
          <w:szCs w:val="32"/>
        </w:rPr>
        <w:t>系</w:t>
      </w:r>
      <w:r w:rsidRPr="005E4B8A">
        <w:rPr>
          <w:rFonts w:ascii="Times New Roman" w:eastAsia="仿宋_GB2312" w:hAnsi="Times New Roman" w:cs="Times New Roman"/>
          <w:b/>
          <w:color w:val="000000"/>
          <w:sz w:val="32"/>
          <w:szCs w:val="32"/>
        </w:rPr>
        <w:t xml:space="preserve"> </w:t>
      </w:r>
      <w:r w:rsidRPr="005E4B8A">
        <w:rPr>
          <w:rFonts w:ascii="Times New Roman" w:eastAsia="仿宋_GB2312" w:hAnsi="Times New Roman" w:cs="Times New Roman"/>
          <w:b/>
          <w:color w:val="000000"/>
          <w:sz w:val="32"/>
          <w:szCs w:val="32"/>
        </w:rPr>
        <w:t>人：</w:t>
      </w:r>
    </w:p>
    <w:p w:rsidR="00FE722B" w:rsidRPr="005E4B8A" w:rsidRDefault="00AF67C4" w:rsidP="00F058FD">
      <w:pPr>
        <w:spacing w:line="560" w:lineRule="exact"/>
        <w:rPr>
          <w:rFonts w:ascii="Times New Roman" w:eastAsia="仿宋_GB2312" w:hAnsi="Times New Roman" w:cs="Times New Roman"/>
          <w:b/>
          <w:color w:val="000000"/>
          <w:sz w:val="32"/>
          <w:szCs w:val="32"/>
        </w:rPr>
      </w:pPr>
      <w:r w:rsidRPr="005E4B8A">
        <w:rPr>
          <w:rFonts w:ascii="Times New Roman" w:eastAsia="仿宋_GB2312" w:hAnsi="Times New Roman" w:cs="Times New Roman"/>
          <w:b/>
          <w:color w:val="000000"/>
          <w:sz w:val="32"/>
          <w:szCs w:val="32"/>
        </w:rPr>
        <w:t>手　　机：</w:t>
      </w:r>
    </w:p>
    <w:p w:rsidR="00FE722B" w:rsidRPr="005E4B8A" w:rsidRDefault="00AF67C4" w:rsidP="00F058FD">
      <w:pPr>
        <w:spacing w:line="560" w:lineRule="exact"/>
        <w:rPr>
          <w:rFonts w:ascii="Times New Roman" w:eastAsia="仿宋_GB2312" w:hAnsi="Times New Roman" w:cs="Times New Roman"/>
          <w:b/>
          <w:color w:val="000000"/>
          <w:sz w:val="32"/>
          <w:szCs w:val="32"/>
        </w:rPr>
      </w:pPr>
      <w:r w:rsidRPr="005E4B8A">
        <w:rPr>
          <w:rFonts w:ascii="Times New Roman" w:eastAsia="仿宋_GB2312" w:hAnsi="Times New Roman" w:cs="Times New Roman"/>
          <w:b/>
          <w:color w:val="000000"/>
          <w:sz w:val="32"/>
          <w:szCs w:val="32"/>
        </w:rPr>
        <w:t>固定电话：</w:t>
      </w:r>
    </w:p>
    <w:p w:rsidR="00FE722B" w:rsidRPr="005E4B8A" w:rsidRDefault="00AF67C4" w:rsidP="00F058FD">
      <w:pPr>
        <w:spacing w:line="560" w:lineRule="exact"/>
        <w:rPr>
          <w:rFonts w:ascii="Times New Roman" w:eastAsia="仿宋_GB2312" w:hAnsi="Times New Roman" w:cs="Times New Roman"/>
          <w:b/>
          <w:color w:val="000000"/>
          <w:sz w:val="32"/>
          <w:szCs w:val="32"/>
        </w:rPr>
      </w:pPr>
      <w:r w:rsidRPr="005E4B8A">
        <w:rPr>
          <w:rFonts w:ascii="Times New Roman" w:eastAsia="仿宋_GB2312" w:hAnsi="Times New Roman" w:cs="Times New Roman"/>
          <w:b/>
          <w:color w:val="000000"/>
          <w:sz w:val="32"/>
          <w:szCs w:val="32"/>
        </w:rPr>
        <w:t>传</w:t>
      </w:r>
      <w:r w:rsidRPr="005E4B8A">
        <w:rPr>
          <w:rFonts w:ascii="Times New Roman" w:eastAsia="仿宋_GB2312" w:hAnsi="Times New Roman" w:cs="Times New Roman"/>
          <w:b/>
          <w:color w:val="000000"/>
          <w:sz w:val="32"/>
          <w:szCs w:val="32"/>
        </w:rPr>
        <w:t xml:space="preserve">    </w:t>
      </w:r>
      <w:r w:rsidRPr="005E4B8A">
        <w:rPr>
          <w:rFonts w:ascii="Times New Roman" w:eastAsia="仿宋_GB2312" w:hAnsi="Times New Roman" w:cs="Times New Roman"/>
          <w:b/>
          <w:color w:val="000000"/>
          <w:sz w:val="32"/>
          <w:szCs w:val="32"/>
        </w:rPr>
        <w:t>真：</w:t>
      </w:r>
    </w:p>
    <w:p w:rsidR="00FE722B" w:rsidRPr="005E4B8A" w:rsidRDefault="00AF67C4" w:rsidP="00F058FD">
      <w:pPr>
        <w:spacing w:line="560" w:lineRule="exact"/>
        <w:rPr>
          <w:rFonts w:ascii="Times New Roman" w:eastAsia="仿宋_GB2312" w:hAnsi="Times New Roman" w:cs="Times New Roman"/>
          <w:b/>
          <w:color w:val="000000"/>
          <w:sz w:val="32"/>
          <w:szCs w:val="32"/>
        </w:rPr>
      </w:pPr>
      <w:r w:rsidRPr="005E4B8A">
        <w:rPr>
          <w:rFonts w:ascii="Times New Roman" w:eastAsia="仿宋_GB2312" w:hAnsi="Times New Roman" w:cs="Times New Roman"/>
          <w:b/>
          <w:color w:val="000000"/>
          <w:sz w:val="32"/>
          <w:szCs w:val="32"/>
        </w:rPr>
        <w:t>邮</w:t>
      </w:r>
      <w:r w:rsidRPr="005E4B8A">
        <w:rPr>
          <w:rFonts w:ascii="Times New Roman" w:eastAsia="仿宋_GB2312" w:hAnsi="Times New Roman" w:cs="Times New Roman"/>
          <w:b/>
          <w:color w:val="000000"/>
          <w:sz w:val="32"/>
          <w:szCs w:val="32"/>
        </w:rPr>
        <w:t xml:space="preserve">    </w:t>
      </w:r>
      <w:r w:rsidRPr="005E4B8A">
        <w:rPr>
          <w:rFonts w:ascii="Times New Roman" w:eastAsia="仿宋_GB2312" w:hAnsi="Times New Roman" w:cs="Times New Roman"/>
          <w:b/>
          <w:color w:val="000000"/>
          <w:sz w:val="32"/>
          <w:szCs w:val="32"/>
        </w:rPr>
        <w:t>箱：</w:t>
      </w:r>
    </w:p>
    <w:p w:rsidR="00FE722B" w:rsidRDefault="00FE722B" w:rsidP="00F058FD">
      <w:pPr>
        <w:spacing w:line="560" w:lineRule="exact"/>
        <w:rPr>
          <w:rFonts w:ascii="Times New Roman" w:eastAsia="仿宋_GB2312" w:hAnsi="Times New Roman" w:cs="Times New Roman"/>
          <w:b/>
          <w:color w:val="000000"/>
          <w:sz w:val="32"/>
          <w:szCs w:val="32"/>
        </w:rPr>
      </w:pPr>
    </w:p>
    <w:p w:rsidR="005E4B8A" w:rsidRPr="005E4B8A" w:rsidRDefault="005E4B8A" w:rsidP="00F058FD">
      <w:pPr>
        <w:spacing w:line="560" w:lineRule="exact"/>
        <w:rPr>
          <w:rFonts w:ascii="Times New Roman" w:eastAsia="仿宋_GB2312" w:hAnsi="Times New Roman" w:cs="Times New Roman"/>
          <w:b/>
          <w:color w:val="000000"/>
          <w:sz w:val="32"/>
          <w:szCs w:val="32"/>
        </w:rPr>
      </w:pPr>
    </w:p>
    <w:p w:rsidR="00FE722B" w:rsidRPr="005E4B8A" w:rsidRDefault="00FE722B" w:rsidP="00F058FD">
      <w:pPr>
        <w:spacing w:line="560" w:lineRule="exact"/>
        <w:rPr>
          <w:rFonts w:ascii="Times New Roman" w:eastAsia="仿宋_GB2312" w:hAnsi="Times New Roman" w:cs="Times New Roman"/>
          <w:b/>
          <w:color w:val="000000"/>
          <w:sz w:val="32"/>
          <w:szCs w:val="32"/>
        </w:rPr>
      </w:pPr>
    </w:p>
    <w:p w:rsidR="00FE722B" w:rsidRPr="005E4B8A" w:rsidRDefault="00AF67C4" w:rsidP="00F058FD">
      <w:pPr>
        <w:spacing w:line="560" w:lineRule="exact"/>
        <w:jc w:val="center"/>
        <w:rPr>
          <w:rFonts w:ascii="Times New Roman" w:eastAsia="仿宋_GB2312" w:hAnsi="Times New Roman" w:cs="Times New Roman"/>
          <w:b/>
          <w:color w:val="000000"/>
          <w:sz w:val="32"/>
          <w:szCs w:val="32"/>
        </w:rPr>
      </w:pPr>
      <w:r w:rsidRPr="005E4B8A">
        <w:rPr>
          <w:rFonts w:ascii="Times New Roman" w:eastAsia="仿宋_GB2312" w:hAnsi="Times New Roman" w:cs="Times New Roman"/>
          <w:b/>
          <w:color w:val="000000"/>
          <w:sz w:val="32"/>
          <w:szCs w:val="32"/>
        </w:rPr>
        <w:t>项目主管部门：沧州市发展改革委</w:t>
      </w:r>
    </w:p>
    <w:p w:rsidR="00FE722B" w:rsidRPr="005E4B8A" w:rsidRDefault="00AF67C4" w:rsidP="005E4B8A">
      <w:pPr>
        <w:spacing w:line="560" w:lineRule="exact"/>
        <w:ind w:left="1590" w:hangingChars="495" w:hanging="1590"/>
        <w:jc w:val="center"/>
        <w:rPr>
          <w:rFonts w:ascii="Times New Roman" w:eastAsia="仿宋_GB2312" w:hAnsi="Times New Roman" w:cs="Times New Roman"/>
          <w:b/>
          <w:color w:val="000000"/>
          <w:sz w:val="32"/>
          <w:szCs w:val="32"/>
        </w:rPr>
      </w:pPr>
      <w:r w:rsidRPr="005E4B8A">
        <w:rPr>
          <w:rFonts w:ascii="Times New Roman" w:eastAsia="仿宋_GB2312" w:hAnsi="Times New Roman" w:cs="Times New Roman"/>
          <w:b/>
          <w:color w:val="000000"/>
          <w:sz w:val="32"/>
          <w:szCs w:val="32"/>
        </w:rPr>
        <w:t>申报日期：</w:t>
      </w:r>
      <w:r w:rsidRPr="005E4B8A">
        <w:rPr>
          <w:rFonts w:ascii="Times New Roman" w:eastAsia="仿宋_GB2312" w:hAnsi="Times New Roman" w:cs="Times New Roman"/>
          <w:b/>
          <w:color w:val="000000"/>
          <w:sz w:val="32"/>
          <w:szCs w:val="32"/>
        </w:rPr>
        <w:t>2017</w:t>
      </w:r>
      <w:r w:rsidRPr="005E4B8A">
        <w:rPr>
          <w:rFonts w:ascii="Times New Roman" w:eastAsia="仿宋_GB2312" w:hAnsi="Times New Roman" w:cs="Times New Roman"/>
          <w:b/>
          <w:color w:val="000000"/>
          <w:sz w:val="32"/>
          <w:szCs w:val="32"/>
        </w:rPr>
        <w:t>年</w:t>
      </w:r>
      <w:r w:rsidRPr="005E4B8A">
        <w:rPr>
          <w:rFonts w:ascii="Times New Roman" w:eastAsia="仿宋_GB2312" w:hAnsi="Times New Roman" w:cs="Times New Roman"/>
          <w:b/>
          <w:color w:val="000000"/>
          <w:sz w:val="32"/>
          <w:szCs w:val="32"/>
        </w:rPr>
        <w:t>*</w:t>
      </w:r>
      <w:r w:rsidRPr="005E4B8A">
        <w:rPr>
          <w:rFonts w:ascii="Times New Roman" w:eastAsia="仿宋_GB2312" w:hAnsi="Times New Roman" w:cs="Times New Roman"/>
          <w:b/>
          <w:color w:val="000000"/>
          <w:sz w:val="32"/>
          <w:szCs w:val="32"/>
        </w:rPr>
        <w:t>月</w:t>
      </w:r>
    </w:p>
    <w:p w:rsidR="00FE722B" w:rsidRDefault="00AF67C4" w:rsidP="005E4B8A">
      <w:pPr>
        <w:spacing w:line="560" w:lineRule="exact"/>
        <w:ind w:left="1584" w:hangingChars="495" w:hanging="1584"/>
        <w:jc w:val="center"/>
        <w:rPr>
          <w:rFonts w:ascii="Times New Roman" w:eastAsia="仿宋_GB2312" w:hAnsi="Times New Roman" w:cs="Times New Roman"/>
          <w:bCs/>
          <w:color w:val="000000"/>
          <w:sz w:val="32"/>
          <w:szCs w:val="32"/>
        </w:rPr>
      </w:pPr>
      <w:r w:rsidRPr="005E4B8A">
        <w:rPr>
          <w:rFonts w:ascii="Times New Roman" w:eastAsia="仿宋_GB2312" w:hAnsi="Times New Roman" w:cs="Times New Roman"/>
          <w:bCs/>
          <w:color w:val="000000"/>
          <w:sz w:val="32"/>
          <w:szCs w:val="32"/>
        </w:rPr>
        <w:t>（需在资金申请报告侧脊标明项目单位和项目名称）</w:t>
      </w:r>
    </w:p>
    <w:p w:rsidR="005E4B8A" w:rsidRDefault="00EE31DC" w:rsidP="005E4B8A">
      <w:pPr>
        <w:spacing w:line="560" w:lineRule="exact"/>
        <w:ind w:left="1584" w:hangingChars="495" w:hanging="1584"/>
        <w:jc w:val="left"/>
        <w:rPr>
          <w:rFonts w:ascii="Times New Roman" w:eastAsia="黑体" w:hAnsi="黑体" w:cs="Times New Roman"/>
          <w:bCs/>
          <w:color w:val="000000"/>
          <w:sz w:val="32"/>
          <w:szCs w:val="32"/>
        </w:rPr>
      </w:pPr>
      <w:r>
        <w:rPr>
          <w:rFonts w:ascii="Times New Roman" w:eastAsia="黑体" w:hAnsi="黑体" w:cs="Times New Roman"/>
          <w:bCs/>
          <w:noProof/>
          <w:color w:val="000000"/>
          <w:sz w:val="32"/>
          <w:szCs w:val="32"/>
        </w:rPr>
        <w:lastRenderedPageBreak/>
        <w:drawing>
          <wp:anchor distT="0" distB="0" distL="114300" distR="114300" simplePos="0" relativeHeight="251664384" behindDoc="0" locked="0" layoutInCell="1" allowOverlap="1">
            <wp:simplePos x="0" y="0"/>
            <wp:positionH relativeFrom="page">
              <wp:posOffset>-219075</wp:posOffset>
            </wp:positionH>
            <wp:positionV relativeFrom="page">
              <wp:posOffset>419100</wp:posOffset>
            </wp:positionV>
            <wp:extent cx="7762875" cy="10715625"/>
            <wp:effectExtent l="0" t="0" r="9525" b="0"/>
            <wp:wrapNone/>
            <wp:docPr id="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 cstate="print"/>
                    <a:srcRect/>
                    <a:stretch>
                      <a:fillRect/>
                    </a:stretch>
                  </pic:blipFill>
                  <pic:spPr bwMode="auto">
                    <a:xfrm>
                      <a:off x="0" y="0"/>
                      <a:ext cx="7762875" cy="10715625"/>
                    </a:xfrm>
                    <a:prstGeom prst="rect">
                      <a:avLst/>
                    </a:prstGeom>
                    <a:noFill/>
                    <a:ln w="9525">
                      <a:noFill/>
                      <a:miter lim="800000"/>
                      <a:headEnd/>
                      <a:tailEnd/>
                    </a:ln>
                  </pic:spPr>
                </pic:pic>
              </a:graphicData>
            </a:graphic>
          </wp:anchor>
        </w:drawing>
      </w:r>
      <w:r w:rsidR="005E4B8A" w:rsidRPr="005E4B8A">
        <w:rPr>
          <w:rFonts w:ascii="Times New Roman" w:eastAsia="黑体" w:hAnsi="黑体" w:cs="Times New Roman"/>
          <w:bCs/>
          <w:color w:val="000000"/>
          <w:sz w:val="32"/>
          <w:szCs w:val="32"/>
        </w:rPr>
        <w:t>附件</w:t>
      </w:r>
      <w:r w:rsidR="005E4B8A" w:rsidRPr="005E4B8A">
        <w:rPr>
          <w:rFonts w:ascii="Times New Roman" w:eastAsia="黑体" w:hAnsi="Times New Roman" w:cs="Times New Roman"/>
          <w:bCs/>
          <w:color w:val="000000"/>
          <w:sz w:val="32"/>
          <w:szCs w:val="32"/>
        </w:rPr>
        <w:t>6</w:t>
      </w:r>
      <w:r w:rsidR="005E4B8A" w:rsidRPr="005E4B8A">
        <w:rPr>
          <w:rFonts w:ascii="Times New Roman" w:eastAsia="黑体" w:hAnsi="黑体" w:cs="Times New Roman"/>
          <w:bCs/>
          <w:color w:val="000000"/>
          <w:sz w:val="32"/>
          <w:szCs w:val="32"/>
        </w:rPr>
        <w:t>：</w:t>
      </w: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r>
        <w:rPr>
          <w:rFonts w:ascii="Times New Roman" w:eastAsia="黑体" w:hAnsi="黑体" w:cs="Times New Roman" w:hint="eastAsia"/>
          <w:bCs/>
          <w:noProof/>
          <w:color w:val="000000"/>
          <w:sz w:val="32"/>
          <w:szCs w:val="32"/>
        </w:rPr>
        <w:drawing>
          <wp:anchor distT="0" distB="0" distL="114300" distR="114300" simplePos="0" relativeHeight="251665408" behindDoc="0" locked="0" layoutInCell="1" allowOverlap="1">
            <wp:simplePos x="0" y="0"/>
            <wp:positionH relativeFrom="page">
              <wp:posOffset>0</wp:posOffset>
            </wp:positionH>
            <wp:positionV relativeFrom="page">
              <wp:posOffset>0</wp:posOffset>
            </wp:positionV>
            <wp:extent cx="7772400" cy="10715625"/>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 cstate="print"/>
                    <a:srcRect/>
                    <a:stretch>
                      <a:fillRect/>
                    </a:stretch>
                  </pic:blipFill>
                  <pic:spPr bwMode="auto">
                    <a:xfrm>
                      <a:off x="0" y="0"/>
                      <a:ext cx="7772400" cy="10715625"/>
                    </a:xfrm>
                    <a:prstGeom prst="rect">
                      <a:avLst/>
                    </a:prstGeom>
                    <a:noFill/>
                    <a:ln w="9525">
                      <a:noFill/>
                      <a:miter lim="800000"/>
                      <a:headEnd/>
                      <a:tailEnd/>
                    </a:ln>
                  </pic:spPr>
                </pic:pic>
              </a:graphicData>
            </a:graphic>
          </wp:anchor>
        </w:drawing>
      </w: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r>
        <w:rPr>
          <w:rFonts w:ascii="Times New Roman" w:eastAsia="黑体" w:hAnsi="黑体" w:cs="Times New Roman" w:hint="eastAsia"/>
          <w:bCs/>
          <w:noProof/>
          <w:color w:val="000000"/>
          <w:sz w:val="32"/>
          <w:szCs w:val="32"/>
        </w:rPr>
        <w:drawing>
          <wp:anchor distT="0" distB="0" distL="114300" distR="114300" simplePos="0" relativeHeight="251666432" behindDoc="0" locked="0" layoutInCell="1" allowOverlap="1">
            <wp:simplePos x="0" y="0"/>
            <wp:positionH relativeFrom="page">
              <wp:posOffset>0</wp:posOffset>
            </wp:positionH>
            <wp:positionV relativeFrom="page">
              <wp:posOffset>0</wp:posOffset>
            </wp:positionV>
            <wp:extent cx="7772400" cy="10734675"/>
            <wp:effectExtent l="0" t="0" r="0" b="0"/>
            <wp:wrapNone/>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 cstate="print"/>
                    <a:srcRect/>
                    <a:stretch>
                      <a:fillRect/>
                    </a:stretch>
                  </pic:blipFill>
                  <pic:spPr bwMode="auto">
                    <a:xfrm>
                      <a:off x="0" y="0"/>
                      <a:ext cx="7772400" cy="10734675"/>
                    </a:xfrm>
                    <a:prstGeom prst="rect">
                      <a:avLst/>
                    </a:prstGeom>
                    <a:noFill/>
                    <a:ln w="9525">
                      <a:noFill/>
                      <a:miter lim="800000"/>
                      <a:headEnd/>
                      <a:tailEnd/>
                    </a:ln>
                  </pic:spPr>
                </pic:pic>
              </a:graphicData>
            </a:graphic>
          </wp:anchor>
        </w:drawing>
      </w: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r>
        <w:rPr>
          <w:rFonts w:ascii="Times New Roman" w:eastAsia="黑体" w:hAnsi="黑体" w:cs="Times New Roman" w:hint="eastAsia"/>
          <w:bCs/>
          <w:noProof/>
          <w:color w:val="000000"/>
          <w:sz w:val="32"/>
          <w:szCs w:val="32"/>
        </w:rPr>
        <w:drawing>
          <wp:anchor distT="0" distB="0" distL="114300" distR="114300" simplePos="0" relativeHeight="251667456" behindDoc="0" locked="0" layoutInCell="1" allowOverlap="1">
            <wp:simplePos x="0" y="0"/>
            <wp:positionH relativeFrom="page">
              <wp:posOffset>0</wp:posOffset>
            </wp:positionH>
            <wp:positionV relativeFrom="page">
              <wp:posOffset>0</wp:posOffset>
            </wp:positionV>
            <wp:extent cx="7772400" cy="10734675"/>
            <wp:effectExtent l="0" t="0" r="0" b="0"/>
            <wp:wrapNone/>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4" cstate="print"/>
                    <a:srcRect/>
                    <a:stretch>
                      <a:fillRect/>
                    </a:stretch>
                  </pic:blipFill>
                  <pic:spPr bwMode="auto">
                    <a:xfrm>
                      <a:off x="0" y="0"/>
                      <a:ext cx="7772400" cy="10734675"/>
                    </a:xfrm>
                    <a:prstGeom prst="rect">
                      <a:avLst/>
                    </a:prstGeom>
                    <a:noFill/>
                    <a:ln w="9525">
                      <a:noFill/>
                      <a:miter lim="800000"/>
                      <a:headEnd/>
                      <a:tailEnd/>
                    </a:ln>
                  </pic:spPr>
                </pic:pic>
              </a:graphicData>
            </a:graphic>
          </wp:anchor>
        </w:drawing>
      </w: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r>
        <w:rPr>
          <w:rFonts w:ascii="Times New Roman" w:eastAsia="黑体" w:hAnsi="黑体" w:cs="Times New Roman" w:hint="eastAsia"/>
          <w:bCs/>
          <w:noProof/>
          <w:color w:val="000000"/>
          <w:sz w:val="32"/>
          <w:szCs w:val="32"/>
        </w:rPr>
        <w:drawing>
          <wp:anchor distT="0" distB="0" distL="114300" distR="114300" simplePos="0" relativeHeight="251668480" behindDoc="0" locked="0" layoutInCell="1" allowOverlap="1">
            <wp:simplePos x="0" y="0"/>
            <wp:positionH relativeFrom="page">
              <wp:posOffset>0</wp:posOffset>
            </wp:positionH>
            <wp:positionV relativeFrom="page">
              <wp:posOffset>0</wp:posOffset>
            </wp:positionV>
            <wp:extent cx="7772400" cy="10753725"/>
            <wp:effectExtent l="0" t="0" r="0" b="0"/>
            <wp:wrapNone/>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5" cstate="print"/>
                    <a:srcRect/>
                    <a:stretch>
                      <a:fillRect/>
                    </a:stretch>
                  </pic:blipFill>
                  <pic:spPr bwMode="auto">
                    <a:xfrm>
                      <a:off x="0" y="0"/>
                      <a:ext cx="7772400" cy="10753725"/>
                    </a:xfrm>
                    <a:prstGeom prst="rect">
                      <a:avLst/>
                    </a:prstGeom>
                    <a:noFill/>
                    <a:ln w="9525">
                      <a:noFill/>
                      <a:miter lim="800000"/>
                      <a:headEnd/>
                      <a:tailEnd/>
                    </a:ln>
                  </pic:spPr>
                </pic:pic>
              </a:graphicData>
            </a:graphic>
          </wp:anchor>
        </w:drawing>
      </w: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EE31DC" w:rsidP="005E4B8A">
      <w:pPr>
        <w:spacing w:line="560" w:lineRule="exact"/>
        <w:ind w:left="1584" w:hangingChars="495" w:hanging="1584"/>
        <w:jc w:val="left"/>
        <w:rPr>
          <w:rFonts w:ascii="Times New Roman" w:eastAsia="黑体" w:hAnsi="黑体" w:cs="Times New Roman"/>
          <w:bCs/>
          <w:color w:val="000000"/>
          <w:sz w:val="32"/>
          <w:szCs w:val="32"/>
        </w:rPr>
      </w:pPr>
      <w:r>
        <w:rPr>
          <w:rFonts w:ascii="Times New Roman" w:eastAsia="黑体" w:hAnsi="黑体" w:cs="Times New Roman" w:hint="eastAsia"/>
          <w:bCs/>
          <w:noProof/>
          <w:color w:val="000000"/>
          <w:sz w:val="32"/>
          <w:szCs w:val="32"/>
        </w:rPr>
        <w:lastRenderedPageBreak/>
        <w:drawing>
          <wp:anchor distT="0" distB="0" distL="114300" distR="114300" simplePos="0" relativeHeight="251669504" behindDoc="0" locked="0" layoutInCell="1" allowOverlap="1">
            <wp:simplePos x="0" y="0"/>
            <wp:positionH relativeFrom="page">
              <wp:posOffset>0</wp:posOffset>
            </wp:positionH>
            <wp:positionV relativeFrom="page">
              <wp:posOffset>-676275</wp:posOffset>
            </wp:positionV>
            <wp:extent cx="7772400" cy="10753725"/>
            <wp:effectExtent l="0" t="0" r="0" b="0"/>
            <wp:wrapNone/>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6" cstate="print"/>
                    <a:srcRect/>
                    <a:stretch>
                      <a:fillRect/>
                    </a:stretch>
                  </pic:blipFill>
                  <pic:spPr bwMode="auto">
                    <a:xfrm>
                      <a:off x="0" y="0"/>
                      <a:ext cx="7772400" cy="10753725"/>
                    </a:xfrm>
                    <a:prstGeom prst="rect">
                      <a:avLst/>
                    </a:prstGeom>
                    <a:noFill/>
                    <a:ln w="9525">
                      <a:noFill/>
                      <a:miter lim="800000"/>
                      <a:headEnd/>
                      <a:tailEnd/>
                    </a:ln>
                  </pic:spPr>
                </pic:pic>
              </a:graphicData>
            </a:graphic>
          </wp:anchor>
        </w:drawing>
      </w: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EE31DC" w:rsidP="005E4B8A">
      <w:pPr>
        <w:spacing w:line="560" w:lineRule="exact"/>
        <w:ind w:left="1584" w:hangingChars="495" w:hanging="1584"/>
        <w:jc w:val="left"/>
        <w:rPr>
          <w:rFonts w:ascii="Times New Roman" w:eastAsia="黑体" w:hAnsi="黑体" w:cs="Times New Roman"/>
          <w:bCs/>
          <w:color w:val="000000"/>
          <w:sz w:val="32"/>
          <w:szCs w:val="32"/>
        </w:rPr>
      </w:pPr>
      <w:r>
        <w:rPr>
          <w:rFonts w:ascii="Times New Roman" w:eastAsia="黑体" w:hAnsi="黑体" w:cs="Times New Roman" w:hint="eastAsia"/>
          <w:bCs/>
          <w:noProof/>
          <w:color w:val="000000"/>
          <w:sz w:val="32"/>
          <w:szCs w:val="32"/>
        </w:rPr>
        <w:drawing>
          <wp:anchor distT="0" distB="0" distL="114300" distR="114300" simplePos="0" relativeHeight="251670528" behindDoc="0" locked="0" layoutInCell="1" allowOverlap="1">
            <wp:simplePos x="0" y="0"/>
            <wp:positionH relativeFrom="page">
              <wp:posOffset>0</wp:posOffset>
            </wp:positionH>
            <wp:positionV relativeFrom="page">
              <wp:posOffset>0</wp:posOffset>
            </wp:positionV>
            <wp:extent cx="7772400" cy="10706100"/>
            <wp:effectExtent l="0" t="0" r="0" b="0"/>
            <wp:wrapNone/>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7" cstate="print"/>
                    <a:srcRect/>
                    <a:stretch>
                      <a:fillRect/>
                    </a:stretch>
                  </pic:blipFill>
                  <pic:spPr bwMode="auto">
                    <a:xfrm>
                      <a:off x="0" y="0"/>
                      <a:ext cx="7772400" cy="10706100"/>
                    </a:xfrm>
                    <a:prstGeom prst="rect">
                      <a:avLst/>
                    </a:prstGeom>
                    <a:noFill/>
                    <a:ln w="9525">
                      <a:noFill/>
                      <a:miter lim="800000"/>
                      <a:headEnd/>
                      <a:tailEnd/>
                    </a:ln>
                  </pic:spPr>
                </pic:pic>
              </a:graphicData>
            </a:graphic>
          </wp:anchor>
        </w:drawing>
      </w: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EE31DC" w:rsidP="005E4B8A">
      <w:pPr>
        <w:spacing w:line="560" w:lineRule="exact"/>
        <w:ind w:left="1584" w:hangingChars="495" w:hanging="1584"/>
        <w:jc w:val="left"/>
        <w:rPr>
          <w:rFonts w:ascii="Times New Roman" w:eastAsia="黑体" w:hAnsi="黑体" w:cs="Times New Roman"/>
          <w:bCs/>
          <w:color w:val="000000"/>
          <w:sz w:val="32"/>
          <w:szCs w:val="32"/>
        </w:rPr>
      </w:pPr>
      <w:r>
        <w:rPr>
          <w:rFonts w:ascii="Times New Roman" w:eastAsia="黑体" w:hAnsi="黑体" w:cs="Times New Roman" w:hint="eastAsia"/>
          <w:bCs/>
          <w:noProof/>
          <w:color w:val="000000"/>
          <w:sz w:val="32"/>
          <w:szCs w:val="32"/>
        </w:rPr>
        <w:lastRenderedPageBreak/>
        <w:drawing>
          <wp:anchor distT="0" distB="0" distL="114300" distR="114300" simplePos="0" relativeHeight="251671552" behindDoc="0" locked="0" layoutInCell="1" allowOverlap="1">
            <wp:simplePos x="0" y="0"/>
            <wp:positionH relativeFrom="page">
              <wp:posOffset>0</wp:posOffset>
            </wp:positionH>
            <wp:positionV relativeFrom="page">
              <wp:posOffset>-228600</wp:posOffset>
            </wp:positionV>
            <wp:extent cx="7772400" cy="10782300"/>
            <wp:effectExtent l="0" t="0" r="0" b="0"/>
            <wp:wrapNone/>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srcRect/>
                    <a:stretch>
                      <a:fillRect/>
                    </a:stretch>
                  </pic:blipFill>
                  <pic:spPr bwMode="auto">
                    <a:xfrm>
                      <a:off x="0" y="0"/>
                      <a:ext cx="7772400" cy="10782300"/>
                    </a:xfrm>
                    <a:prstGeom prst="rect">
                      <a:avLst/>
                    </a:prstGeom>
                    <a:noFill/>
                    <a:ln w="9525">
                      <a:noFill/>
                      <a:miter lim="800000"/>
                      <a:headEnd/>
                      <a:tailEnd/>
                    </a:ln>
                  </pic:spPr>
                </pic:pic>
              </a:graphicData>
            </a:graphic>
          </wp:anchor>
        </w:drawing>
      </w: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EE31DC" w:rsidRDefault="00EE31DC" w:rsidP="005E4B8A">
      <w:pPr>
        <w:spacing w:line="560" w:lineRule="exact"/>
        <w:ind w:left="1584" w:hangingChars="495" w:hanging="1584"/>
        <w:jc w:val="left"/>
        <w:rPr>
          <w:rFonts w:ascii="Times New Roman" w:eastAsia="黑体" w:hAnsi="黑体" w:cs="Times New Roman"/>
          <w:bCs/>
          <w:color w:val="000000"/>
          <w:sz w:val="32"/>
          <w:szCs w:val="32"/>
        </w:rPr>
      </w:pPr>
    </w:p>
    <w:p w:rsidR="00EE31DC" w:rsidRDefault="00EE31DC"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5E4B8A" w:rsidRDefault="005E4B8A" w:rsidP="005E4B8A">
      <w:pPr>
        <w:spacing w:line="560" w:lineRule="exact"/>
        <w:ind w:left="1584" w:hangingChars="495" w:hanging="1584"/>
        <w:jc w:val="left"/>
        <w:rPr>
          <w:rFonts w:ascii="Times New Roman" w:eastAsia="黑体" w:hAnsi="黑体" w:cs="Times New Roman"/>
          <w:bCs/>
          <w:color w:val="000000"/>
          <w:sz w:val="32"/>
          <w:szCs w:val="32"/>
        </w:rPr>
      </w:pPr>
    </w:p>
    <w:p w:rsidR="00EE31DC" w:rsidRDefault="00EE31DC" w:rsidP="005E4B8A">
      <w:pPr>
        <w:spacing w:line="560" w:lineRule="exact"/>
        <w:ind w:left="1584" w:hangingChars="495" w:hanging="1584"/>
        <w:jc w:val="left"/>
        <w:rPr>
          <w:rFonts w:ascii="Times New Roman" w:eastAsia="黑体" w:hAnsi="黑体" w:cs="Times New Roman"/>
          <w:bCs/>
          <w:color w:val="000000"/>
          <w:sz w:val="32"/>
          <w:szCs w:val="32"/>
        </w:rPr>
      </w:pPr>
    </w:p>
    <w:p w:rsidR="005E4B8A" w:rsidRPr="00E71184" w:rsidRDefault="00E71184" w:rsidP="00E71184">
      <w:pPr>
        <w:spacing w:line="560" w:lineRule="exact"/>
        <w:ind w:leftChars="100" w:left="1316" w:hangingChars="395" w:hanging="1106"/>
        <w:jc w:val="left"/>
        <w:rPr>
          <w:rFonts w:ascii="仿宋_GB2312" w:eastAsia="仿宋_GB2312" w:hAnsi="黑体" w:cs="Times New Roman"/>
          <w:bCs/>
          <w:color w:val="000000"/>
          <w:sz w:val="28"/>
          <w:szCs w:val="28"/>
        </w:rPr>
      </w:pPr>
      <w:r w:rsidRPr="00E71184">
        <w:rPr>
          <w:rFonts w:ascii="仿宋_GB2312" w:eastAsia="仿宋_GB2312" w:hAnsi="黑体" w:cs="Times New Roman" w:hint="eastAsia"/>
          <w:bCs/>
          <w:color w:val="000000"/>
          <w:sz w:val="28"/>
          <w:szCs w:val="28"/>
        </w:rPr>
        <w:t>信息属性：主动公开</w:t>
      </w:r>
    </w:p>
    <w:p w:rsidR="00EE31DC" w:rsidRPr="00EE31DC" w:rsidRDefault="001D7FE7" w:rsidP="00EE31DC">
      <w:pPr>
        <w:spacing w:line="560" w:lineRule="exact"/>
        <w:ind w:firstLineChars="100" w:firstLine="210"/>
        <w:rPr>
          <w:rFonts w:ascii="Times New Roman" w:eastAsia="仿宋_GB2312" w:hAnsi="Times New Roman" w:cs="Times New Roman"/>
          <w:sz w:val="28"/>
          <w:szCs w:val="28"/>
        </w:rPr>
      </w:pPr>
      <w:r w:rsidRPr="001D7FE7">
        <w:rPr>
          <w:rFonts w:ascii="Times New Roman" w:eastAsia="仿宋_GB2312" w:hAnsi="Times New Roman" w:cs="Times New Roman"/>
          <w:noProof/>
        </w:rPr>
        <w:pict>
          <v:line id="_x0000_s2062" style="position:absolute;left:0;text-align:left;z-index:251673600" from="0,3.2pt" to="453.55pt,3.2pt"/>
        </w:pict>
      </w:r>
      <w:r w:rsidRPr="001D7FE7">
        <w:rPr>
          <w:rFonts w:ascii="Times New Roman" w:eastAsia="仿宋_GB2312" w:hAnsi="Times New Roman" w:cs="Times New Roman"/>
          <w:noProof/>
        </w:rPr>
        <w:pict>
          <v:line id="_x0000_s2063" style="position:absolute;left:0;text-align:left;z-index:251674624" from="0,32.8pt" to="453.55pt,32.8pt"/>
        </w:pict>
      </w:r>
      <w:r w:rsidR="00EE31DC" w:rsidRPr="00EE31DC">
        <w:rPr>
          <w:rFonts w:ascii="Times New Roman" w:eastAsia="仿宋_GB2312" w:cs="Times New Roman"/>
          <w:sz w:val="28"/>
          <w:szCs w:val="28"/>
        </w:rPr>
        <w:t>沧州市发展和改革委员会办公室</w:t>
      </w:r>
      <w:r w:rsidR="00EE31DC" w:rsidRPr="00EE31DC">
        <w:rPr>
          <w:rFonts w:ascii="Times New Roman" w:eastAsia="仿宋_GB2312" w:hAnsi="Times New Roman" w:cs="Times New Roman"/>
          <w:sz w:val="28"/>
          <w:szCs w:val="28"/>
        </w:rPr>
        <w:t xml:space="preserve">           </w:t>
      </w:r>
      <w:r w:rsidR="00EE31DC">
        <w:rPr>
          <w:rFonts w:ascii="Times New Roman" w:eastAsia="仿宋_GB2312" w:hAnsi="Times New Roman" w:cs="Times New Roman"/>
          <w:sz w:val="28"/>
          <w:szCs w:val="28"/>
        </w:rPr>
        <w:t xml:space="preserve">  </w:t>
      </w:r>
      <w:r w:rsidR="00EE31DC" w:rsidRPr="00EE31DC">
        <w:rPr>
          <w:rFonts w:ascii="Times New Roman" w:eastAsia="仿宋_GB2312" w:hAnsi="Times New Roman" w:cs="Times New Roman"/>
          <w:sz w:val="28"/>
          <w:szCs w:val="28"/>
        </w:rPr>
        <w:t>2017</w:t>
      </w:r>
      <w:r w:rsidR="00EE31DC" w:rsidRPr="00EE31DC">
        <w:rPr>
          <w:rFonts w:ascii="Times New Roman" w:eastAsia="仿宋_GB2312" w:cs="Times New Roman"/>
          <w:sz w:val="28"/>
          <w:szCs w:val="28"/>
        </w:rPr>
        <w:t>年</w:t>
      </w:r>
      <w:r w:rsidR="00EE31DC">
        <w:rPr>
          <w:rFonts w:ascii="Times New Roman" w:eastAsia="仿宋_GB2312" w:hAnsi="Times New Roman" w:cs="Times New Roman" w:hint="eastAsia"/>
          <w:sz w:val="28"/>
          <w:szCs w:val="28"/>
        </w:rPr>
        <w:t>7</w:t>
      </w:r>
      <w:r w:rsidR="00EE31DC" w:rsidRPr="00EE31DC">
        <w:rPr>
          <w:rFonts w:ascii="Times New Roman" w:eastAsia="仿宋_GB2312" w:cs="Times New Roman"/>
          <w:sz w:val="28"/>
          <w:szCs w:val="28"/>
        </w:rPr>
        <w:t>月</w:t>
      </w:r>
      <w:r w:rsidR="00EE31DC">
        <w:rPr>
          <w:rFonts w:ascii="Times New Roman" w:eastAsia="仿宋_GB2312" w:hAnsi="Times New Roman" w:cs="Times New Roman" w:hint="eastAsia"/>
          <w:sz w:val="28"/>
          <w:szCs w:val="28"/>
        </w:rPr>
        <w:t>1</w:t>
      </w:r>
      <w:r w:rsidR="00EE31DC" w:rsidRPr="00EE31DC">
        <w:rPr>
          <w:rFonts w:ascii="Times New Roman" w:eastAsia="仿宋_GB2312" w:hAnsi="Times New Roman" w:cs="Times New Roman"/>
          <w:sz w:val="28"/>
          <w:szCs w:val="28"/>
        </w:rPr>
        <w:t>2</w:t>
      </w:r>
      <w:r w:rsidR="00EE31DC" w:rsidRPr="00EE31DC">
        <w:rPr>
          <w:rFonts w:ascii="Times New Roman" w:eastAsia="仿宋_GB2312" w:cs="Times New Roman"/>
          <w:sz w:val="28"/>
          <w:szCs w:val="28"/>
        </w:rPr>
        <w:t>日印发</w:t>
      </w:r>
    </w:p>
    <w:p w:rsidR="00EE31DC" w:rsidRPr="00EE31DC" w:rsidRDefault="00EE31DC" w:rsidP="00EE31DC">
      <w:pPr>
        <w:spacing w:line="560" w:lineRule="exact"/>
        <w:ind w:firstLineChars="2500" w:firstLine="7000"/>
        <w:rPr>
          <w:rFonts w:ascii="Times New Roman" w:eastAsia="仿宋_GB2312" w:hAnsi="Times New Roman" w:cs="Times New Roman"/>
          <w:sz w:val="28"/>
          <w:szCs w:val="28"/>
        </w:rPr>
      </w:pPr>
      <w:r w:rsidRPr="00EE31DC">
        <w:rPr>
          <w:rFonts w:ascii="Times New Roman" w:eastAsia="仿宋_GB2312" w:cs="Times New Roman"/>
          <w:sz w:val="28"/>
          <w:szCs w:val="28"/>
        </w:rPr>
        <w:t>（共印</w:t>
      </w:r>
      <w:r>
        <w:rPr>
          <w:rFonts w:ascii="Times New Roman" w:eastAsia="仿宋_GB2312" w:hAnsi="Times New Roman" w:cs="Times New Roman" w:hint="eastAsia"/>
          <w:sz w:val="28"/>
          <w:szCs w:val="28"/>
        </w:rPr>
        <w:t>25</w:t>
      </w:r>
      <w:r w:rsidRPr="00EE31DC">
        <w:rPr>
          <w:rFonts w:ascii="Times New Roman" w:eastAsia="仿宋_GB2312" w:cs="Times New Roman"/>
          <w:sz w:val="28"/>
          <w:szCs w:val="28"/>
        </w:rPr>
        <w:t>份）</w:t>
      </w:r>
    </w:p>
    <w:sectPr w:rsidR="00EE31DC" w:rsidRPr="00EE31DC" w:rsidSect="00EE31DC">
      <w:pgSz w:w="11906" w:h="16838"/>
      <w:pgMar w:top="2041" w:right="1474" w:bottom="1474" w:left="1474" w:header="851" w:footer="992" w:gutter="0"/>
      <w:pgNumType w:fmt="numberInDash"/>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A4E42" w:rsidRDefault="007A4E42" w:rsidP="00FE722B">
      <w:r>
        <w:separator/>
      </w:r>
    </w:p>
  </w:endnote>
  <w:endnote w:type="continuationSeparator" w:id="0">
    <w:p w:rsidR="007A4E42" w:rsidRDefault="007A4E42" w:rsidP="00FE722B">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华康简标题宋">
    <w:altName w:val="MS Mincho"/>
    <w:charset w:val="00"/>
    <w:family w:val="auto"/>
    <w:pitch w:val="default"/>
    <w:sig w:usb0="00000000" w:usb1="00000000" w:usb2="00000000" w:usb3="00000000" w:csb0="00000000" w:csb1="00000000"/>
  </w:font>
  <w:font w:name="仿宋_GB2312">
    <w:altName w:val="仿宋"/>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31DC" w:rsidRPr="00EE31DC" w:rsidRDefault="001D7FE7" w:rsidP="00EE31DC">
    <w:pPr>
      <w:pStyle w:val="a4"/>
      <w:framePr w:wrap="around" w:vAnchor="text" w:hAnchor="margin" w:xAlign="outside" w:y="1"/>
      <w:ind w:firstLineChars="100" w:firstLine="281"/>
      <w:rPr>
        <w:rStyle w:val="a6"/>
        <w:rFonts w:ascii="Times New Roman" w:eastAsia="仿宋_GB2312" w:hAnsi="Times New Roman"/>
        <w:b/>
        <w:sz w:val="28"/>
        <w:szCs w:val="28"/>
      </w:rPr>
    </w:pPr>
    <w:r w:rsidRPr="00EE31DC">
      <w:rPr>
        <w:rStyle w:val="a6"/>
        <w:rFonts w:ascii="Times New Roman" w:eastAsia="仿宋_GB2312" w:hAnsi="Times New Roman" w:hint="eastAsia"/>
        <w:b/>
        <w:sz w:val="28"/>
        <w:szCs w:val="28"/>
      </w:rPr>
      <w:fldChar w:fldCharType="begin"/>
    </w:r>
    <w:r w:rsidR="00EE31DC" w:rsidRPr="00EE31DC">
      <w:rPr>
        <w:rStyle w:val="a6"/>
        <w:rFonts w:ascii="Times New Roman" w:eastAsia="仿宋_GB2312" w:hAnsi="Times New Roman" w:hint="eastAsia"/>
        <w:b/>
        <w:sz w:val="28"/>
        <w:szCs w:val="28"/>
      </w:rPr>
      <w:instrText xml:space="preserve">PAGE  </w:instrText>
    </w:r>
    <w:r w:rsidRPr="00EE31DC">
      <w:rPr>
        <w:rStyle w:val="a6"/>
        <w:rFonts w:ascii="Times New Roman" w:eastAsia="仿宋_GB2312" w:hAnsi="Times New Roman" w:hint="eastAsia"/>
        <w:b/>
        <w:sz w:val="28"/>
        <w:szCs w:val="28"/>
      </w:rPr>
      <w:fldChar w:fldCharType="separate"/>
    </w:r>
    <w:r w:rsidR="00934FCF">
      <w:rPr>
        <w:rStyle w:val="a6"/>
        <w:rFonts w:ascii="Times New Roman" w:eastAsia="仿宋_GB2312" w:hAnsi="Times New Roman"/>
        <w:b/>
        <w:noProof/>
        <w:sz w:val="28"/>
        <w:szCs w:val="28"/>
      </w:rPr>
      <w:t>- 4 -</w:t>
    </w:r>
    <w:r w:rsidRPr="00EE31DC">
      <w:rPr>
        <w:rStyle w:val="a6"/>
        <w:rFonts w:ascii="Times New Roman" w:eastAsia="仿宋_GB2312" w:hAnsi="Times New Roman" w:hint="eastAsia"/>
        <w:b/>
        <w:sz w:val="28"/>
        <w:szCs w:val="28"/>
      </w:rPr>
      <w:fldChar w:fldCharType="end"/>
    </w:r>
  </w:p>
  <w:p w:rsidR="00FE722B" w:rsidRDefault="00FE722B">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A4E42" w:rsidRDefault="007A4E42" w:rsidP="00FE722B">
      <w:r>
        <w:separator/>
      </w:r>
    </w:p>
  </w:footnote>
  <w:footnote w:type="continuationSeparator" w:id="0">
    <w:p w:rsidR="007A4E42" w:rsidRDefault="007A4E42" w:rsidP="00FE722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722B" w:rsidRDefault="00FE722B">
    <w:pPr>
      <w:pStyle w:val="a5"/>
      <w:pBdr>
        <w:top w:val="none" w:sz="0" w:space="1" w:color="auto"/>
        <w:left w:val="none" w:sz="0" w:space="4" w:color="auto"/>
        <w:bottom w:val="none" w:sz="0" w:space="1" w:color="auto"/>
        <w:right w:val="none" w:sz="0" w:space="4"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gutterAtTop/>
  <w:proofState w:spelling="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717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1D210504"/>
    <w:rsid w:val="000466C8"/>
    <w:rsid w:val="000D0378"/>
    <w:rsid w:val="001D7FE7"/>
    <w:rsid w:val="005E4B8A"/>
    <w:rsid w:val="006D4337"/>
    <w:rsid w:val="007A4E42"/>
    <w:rsid w:val="00934FCF"/>
    <w:rsid w:val="00AF67C4"/>
    <w:rsid w:val="00CB5FD7"/>
    <w:rsid w:val="00E71184"/>
    <w:rsid w:val="00EE31DC"/>
    <w:rsid w:val="00F058FD"/>
    <w:rsid w:val="00FE722B"/>
    <w:rsid w:val="1C6961F7"/>
    <w:rsid w:val="1D210504"/>
    <w:rsid w:val="20E0665D"/>
    <w:rsid w:val="309A4499"/>
    <w:rsid w:val="38D84195"/>
    <w:rsid w:val="3ACA493D"/>
    <w:rsid w:val="3C3E024D"/>
    <w:rsid w:val="57FC41C8"/>
    <w:rsid w:val="5E7056EB"/>
    <w:rsid w:val="5EC552D5"/>
    <w:rsid w:val="671A05DD"/>
    <w:rsid w:val="6819128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E722B"/>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FE722B"/>
    <w:rPr>
      <w:rFonts w:ascii="宋体" w:hAnsi="Courier New"/>
      <w:szCs w:val="20"/>
    </w:rPr>
  </w:style>
  <w:style w:type="paragraph" w:styleId="a4">
    <w:name w:val="footer"/>
    <w:basedOn w:val="a"/>
    <w:link w:val="Char"/>
    <w:qFormat/>
    <w:rsid w:val="00FE722B"/>
    <w:pPr>
      <w:tabs>
        <w:tab w:val="center" w:pos="4153"/>
        <w:tab w:val="right" w:pos="8306"/>
      </w:tabs>
      <w:snapToGrid w:val="0"/>
      <w:jc w:val="left"/>
    </w:pPr>
    <w:rPr>
      <w:sz w:val="18"/>
      <w:szCs w:val="18"/>
    </w:rPr>
  </w:style>
  <w:style w:type="paragraph" w:styleId="a5">
    <w:name w:val="header"/>
    <w:basedOn w:val="a"/>
    <w:qFormat/>
    <w:rsid w:val="00FE722B"/>
    <w:pPr>
      <w:pBdr>
        <w:bottom w:val="single" w:sz="6" w:space="1" w:color="auto"/>
      </w:pBdr>
      <w:tabs>
        <w:tab w:val="center" w:pos="4153"/>
        <w:tab w:val="right" w:pos="8306"/>
      </w:tabs>
      <w:snapToGrid w:val="0"/>
      <w:jc w:val="center"/>
    </w:pPr>
    <w:rPr>
      <w:sz w:val="18"/>
      <w:szCs w:val="18"/>
    </w:rPr>
  </w:style>
  <w:style w:type="character" w:customStyle="1" w:styleId="Char">
    <w:name w:val="页脚 Char"/>
    <w:basedOn w:val="a0"/>
    <w:link w:val="a4"/>
    <w:rsid w:val="00EE31DC"/>
    <w:rPr>
      <w:kern w:val="2"/>
      <w:sz w:val="18"/>
      <w:szCs w:val="18"/>
    </w:rPr>
  </w:style>
  <w:style w:type="character" w:styleId="a6">
    <w:name w:val="page number"/>
    <w:basedOn w:val="a0"/>
    <w:rsid w:val="00EE31DC"/>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image" Target="media/image7.emf"/><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image" Target="media/image6.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24</Pages>
  <Words>924</Words>
  <Characters>5267</Characters>
  <Application>Microsoft Office Word</Application>
  <DocSecurity>0</DocSecurity>
  <Lines>43</Lines>
  <Paragraphs>12</Paragraphs>
  <ScaleCrop>false</ScaleCrop>
  <Company/>
  <LinksUpToDate>false</LinksUpToDate>
  <CharactersWithSpaces>6179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Administrator</cp:lastModifiedBy>
  <cp:revision>4</cp:revision>
  <cp:lastPrinted>2017-07-17T08:01:00Z</cp:lastPrinted>
  <dcterms:created xsi:type="dcterms:W3CDTF">2017-07-07T06:26:00Z</dcterms:created>
  <dcterms:modified xsi:type="dcterms:W3CDTF">2017-07-17T08:01:00Z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2052-10.1.0.6489</vt:lpwstr>
  </property>
</Properties>
</file>