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4577" w:rsidRDefault="00AD4577" w:rsidP="00AD4577">
      <w:pPr>
        <w:rPr>
          <w:rFonts w:ascii="黑体" w:eastAsia="黑体" w:hAnsi="黑体" w:cs="Times New Roman" w:hint="eastAsia"/>
          <w:color w:val="auto"/>
          <w:kern w:val="2"/>
          <w:sz w:val="32"/>
          <w:szCs w:val="21"/>
        </w:rPr>
      </w:pPr>
      <w:r>
        <w:rPr>
          <w:rFonts w:ascii="黑体" w:eastAsia="黑体" w:hAnsi="黑体" w:cs="Times New Roman" w:hint="eastAsia"/>
          <w:color w:val="auto"/>
          <w:kern w:val="2"/>
          <w:sz w:val="32"/>
          <w:szCs w:val="21"/>
        </w:rPr>
        <w:t>附件1</w:t>
      </w:r>
    </w:p>
    <w:p w:rsidR="00AD4577" w:rsidRDefault="00AD4577" w:rsidP="00AD4577">
      <w:pPr>
        <w:jc w:val="center"/>
        <w:rPr>
          <w:rFonts w:eastAsia="仿宋_GB2312" w:cs="Times New Roman" w:hint="eastAsia"/>
          <w:b/>
          <w:color w:val="auto"/>
          <w:kern w:val="2"/>
          <w:sz w:val="44"/>
          <w:szCs w:val="44"/>
        </w:rPr>
      </w:pPr>
      <w:r>
        <w:rPr>
          <w:rFonts w:hint="eastAsia"/>
          <w:b/>
          <w:color w:val="auto"/>
          <w:kern w:val="2"/>
          <w:sz w:val="44"/>
          <w:szCs w:val="44"/>
        </w:rPr>
        <w:t>2018年度河北省山区创业奖总评答辩清单</w:t>
      </w:r>
    </w:p>
    <w:p w:rsidR="00AD4577" w:rsidRDefault="00AD4577" w:rsidP="00AD4577">
      <w:pPr>
        <w:snapToGrid w:val="0"/>
        <w:spacing w:line="600" w:lineRule="exact"/>
        <w:rPr>
          <w:rFonts w:ascii="仿宋_GB2312" w:eastAsia="仿宋_GB2312" w:hAnsi="Times New Roman" w:cs="Times New Roman" w:hint="eastAsia"/>
          <w:color w:val="auto"/>
          <w:kern w:val="2"/>
          <w:sz w:val="32"/>
          <w:szCs w:val="32"/>
        </w:rPr>
      </w:pPr>
    </w:p>
    <w:p w:rsidR="00AD4577" w:rsidRDefault="00AD4577" w:rsidP="00AD4577">
      <w:pPr>
        <w:jc w:val="left"/>
        <w:rPr>
          <w:rFonts w:cs="Times New Roman" w:hint="eastAsia"/>
          <w:b/>
          <w:bCs/>
          <w:kern w:val="2"/>
          <w:szCs w:val="32"/>
        </w:rPr>
      </w:pPr>
      <w:r>
        <w:rPr>
          <w:rFonts w:cs="Times New Roman" w:hint="eastAsia"/>
          <w:b/>
          <w:bCs/>
          <w:kern w:val="2"/>
          <w:szCs w:val="32"/>
        </w:rPr>
        <w:t>个人突出贡献奖：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875"/>
        <w:gridCol w:w="1335"/>
        <w:gridCol w:w="3150"/>
        <w:gridCol w:w="2850"/>
        <w:gridCol w:w="975"/>
        <w:gridCol w:w="1439"/>
        <w:gridCol w:w="200"/>
        <w:gridCol w:w="200"/>
      </w:tblGrid>
      <w:tr w:rsidR="00AD4577" w:rsidTr="00520A9F">
        <w:trPr>
          <w:gridAfter w:val="3"/>
          <w:wAfter w:w="1839" w:type="dxa"/>
          <w:trHeight w:val="48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hint="eastAsia"/>
                <w:b/>
                <w:bCs/>
                <w:kern w:val="2"/>
              </w:rPr>
            </w:pPr>
            <w:r>
              <w:rPr>
                <w:rFonts w:cs="Times New Roman"/>
                <w:b/>
                <w:kern w:val="2"/>
              </w:rPr>
              <w:t>序号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hint="eastAsia"/>
                <w:b/>
                <w:bCs/>
                <w:kern w:val="2"/>
              </w:rPr>
            </w:pPr>
            <w:r>
              <w:rPr>
                <w:rFonts w:cs="Times New Roman"/>
                <w:b/>
                <w:kern w:val="2"/>
              </w:rPr>
              <w:t>项目编号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hint="eastAsia"/>
                <w:b/>
                <w:bCs/>
                <w:kern w:val="2"/>
              </w:rPr>
            </w:pPr>
            <w:r>
              <w:rPr>
                <w:rFonts w:cs="Times New Roman"/>
                <w:b/>
                <w:kern w:val="2"/>
              </w:rPr>
              <w:t>姓名</w:t>
            </w:r>
          </w:p>
        </w:tc>
        <w:tc>
          <w:tcPr>
            <w:tcW w:w="3825" w:type="dxa"/>
            <w:gridSpan w:val="2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 w:hint="eastAsia"/>
                <w:b/>
                <w:bCs/>
                <w:kern w:val="2"/>
              </w:rPr>
            </w:pPr>
            <w:r>
              <w:rPr>
                <w:rFonts w:cs="Times New Roman"/>
                <w:b/>
                <w:kern w:val="2"/>
              </w:rPr>
              <w:t>单位</w:t>
            </w:r>
          </w:p>
        </w:tc>
      </w:tr>
      <w:tr w:rsidR="00AD4577" w:rsidTr="00520A9F">
        <w:trPr>
          <w:gridAfter w:val="3"/>
          <w:wAfter w:w="1839" w:type="dxa"/>
          <w:trHeight w:val="89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2018GR017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刘孟军</w:t>
            </w:r>
            <w:proofErr w:type="gramEnd"/>
          </w:p>
        </w:tc>
        <w:tc>
          <w:tcPr>
            <w:tcW w:w="3825" w:type="dxa"/>
            <w:gridSpan w:val="2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kern w:val="2"/>
              </w:rPr>
              <w:t>河北农业大学</w:t>
            </w:r>
          </w:p>
        </w:tc>
      </w:tr>
      <w:tr w:rsidR="00AD4577" w:rsidTr="00520A9F">
        <w:trPr>
          <w:gridAfter w:val="3"/>
          <w:wAfter w:w="1839" w:type="dxa"/>
          <w:trHeight w:val="949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2018GR001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赵国强</w:t>
            </w:r>
          </w:p>
        </w:tc>
        <w:tc>
          <w:tcPr>
            <w:tcW w:w="3825" w:type="dxa"/>
            <w:gridSpan w:val="2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kern w:val="2"/>
              </w:rPr>
              <w:t>迁西县板栗产业研究发展中心</w:t>
            </w:r>
          </w:p>
        </w:tc>
      </w:tr>
      <w:tr w:rsidR="00AD4577" w:rsidTr="00520A9F">
        <w:trPr>
          <w:gridAfter w:val="3"/>
          <w:wAfter w:w="1839" w:type="dxa"/>
          <w:trHeight w:val="1024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3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2018GR007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常学东</w:t>
            </w:r>
          </w:p>
        </w:tc>
        <w:tc>
          <w:tcPr>
            <w:tcW w:w="3825" w:type="dxa"/>
            <w:gridSpan w:val="2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kern w:val="2"/>
              </w:rPr>
              <w:t>河北科技师范学院</w:t>
            </w:r>
          </w:p>
        </w:tc>
      </w:tr>
      <w:tr w:rsidR="00AD4577" w:rsidTr="00520A9F">
        <w:trPr>
          <w:gridAfter w:val="3"/>
          <w:wAfter w:w="1839" w:type="dxa"/>
          <w:trHeight w:val="764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4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2018GR015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蒋晓霞</w:t>
            </w:r>
          </w:p>
        </w:tc>
        <w:tc>
          <w:tcPr>
            <w:tcW w:w="3825" w:type="dxa"/>
            <w:gridSpan w:val="2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kern w:val="2"/>
              </w:rPr>
              <w:t>保定</w:t>
            </w:r>
            <w:proofErr w:type="gramStart"/>
            <w:r>
              <w:rPr>
                <w:rFonts w:cs="Times New Roman"/>
                <w:kern w:val="2"/>
              </w:rPr>
              <w:t>市易园生态农业</w:t>
            </w:r>
            <w:proofErr w:type="gramEnd"/>
            <w:r>
              <w:rPr>
                <w:rFonts w:cs="Times New Roman"/>
                <w:kern w:val="2"/>
              </w:rPr>
              <w:t>科技开发有限公司</w:t>
            </w:r>
          </w:p>
        </w:tc>
      </w:tr>
      <w:tr w:rsidR="00AD4577" w:rsidTr="00520A9F">
        <w:trPr>
          <w:gridAfter w:val="3"/>
          <w:wAfter w:w="1839" w:type="dxa"/>
          <w:trHeight w:val="1084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5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2018GR018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张国桥</w:t>
            </w:r>
            <w:proofErr w:type="gramEnd"/>
          </w:p>
        </w:tc>
        <w:tc>
          <w:tcPr>
            <w:tcW w:w="3825" w:type="dxa"/>
            <w:gridSpan w:val="2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kern w:val="2"/>
              </w:rPr>
              <w:t>顺平县台鱼乡南</w:t>
            </w:r>
            <w:proofErr w:type="gramStart"/>
            <w:r>
              <w:rPr>
                <w:rFonts w:cs="Times New Roman"/>
                <w:kern w:val="2"/>
              </w:rPr>
              <w:t>台鱼村</w:t>
            </w:r>
            <w:proofErr w:type="gramEnd"/>
          </w:p>
        </w:tc>
      </w:tr>
      <w:tr w:rsidR="00AD4577" w:rsidTr="00520A9F">
        <w:trPr>
          <w:trHeight w:val="660"/>
        </w:trPr>
        <w:tc>
          <w:tcPr>
            <w:tcW w:w="1062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D4577" w:rsidRDefault="00AD4577" w:rsidP="00520A9F">
            <w:pPr>
              <w:autoSpaceDN w:val="0"/>
              <w:textAlignment w:val="bottom"/>
              <w:rPr>
                <w:rFonts w:cs="Times New Roman"/>
                <w:b/>
                <w:kern w:val="2"/>
              </w:rPr>
            </w:pPr>
          </w:p>
          <w:p w:rsidR="00AD4577" w:rsidRDefault="00AD4577" w:rsidP="00520A9F">
            <w:pPr>
              <w:autoSpaceDN w:val="0"/>
              <w:jc w:val="left"/>
              <w:textAlignment w:val="bottom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b/>
                <w:kern w:val="2"/>
              </w:rPr>
              <w:t>项目奖：</w:t>
            </w:r>
          </w:p>
        </w:tc>
        <w:tc>
          <w:tcPr>
            <w:tcW w:w="200" w:type="dxa"/>
            <w:tcBorders>
              <w:left w:val="nil"/>
            </w:tcBorders>
            <w:vAlign w:val="bottom"/>
          </w:tcPr>
          <w:p w:rsidR="00AD4577" w:rsidRDefault="00AD4577" w:rsidP="00520A9F">
            <w:pPr>
              <w:autoSpaceDN w:val="0"/>
              <w:jc w:val="left"/>
              <w:textAlignment w:val="bottom"/>
              <w:rPr>
                <w:rFonts w:ascii="仿宋" w:eastAsia="仿宋" w:hAnsi="仿宋" w:cs="Times New Roman" w:hint="eastAsia"/>
                <w:kern w:val="2"/>
              </w:rPr>
            </w:pPr>
          </w:p>
        </w:tc>
        <w:tc>
          <w:tcPr>
            <w:tcW w:w="200" w:type="dxa"/>
            <w:vAlign w:val="bottom"/>
          </w:tcPr>
          <w:p w:rsidR="00AD4577" w:rsidRDefault="00AD4577" w:rsidP="00520A9F">
            <w:pPr>
              <w:autoSpaceDN w:val="0"/>
              <w:jc w:val="left"/>
              <w:textAlignment w:val="bottom"/>
              <w:rPr>
                <w:rFonts w:ascii="仿宋" w:eastAsia="仿宋" w:hAnsi="仿宋" w:cs="Times New Roman" w:hint="eastAsia"/>
                <w:kern w:val="2"/>
              </w:rPr>
            </w:pPr>
          </w:p>
        </w:tc>
      </w:tr>
      <w:tr w:rsidR="00AD4577" w:rsidTr="00520A9F">
        <w:trPr>
          <w:gridAfter w:val="3"/>
          <w:wAfter w:w="1839" w:type="dxa"/>
          <w:trHeight w:val="66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b/>
                <w:kern w:val="2"/>
              </w:rPr>
              <w:t>序号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b/>
                <w:kern w:val="2"/>
              </w:rPr>
              <w:t>项目编号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b/>
                <w:kern w:val="2"/>
              </w:rPr>
              <w:t>项目名称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/>
                <w:b/>
                <w:kern w:val="2"/>
              </w:rPr>
              <w:t>完成单位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 w:cs="Times New Roman" w:hint="eastAsia"/>
                <w:kern w:val="2"/>
              </w:rPr>
            </w:pPr>
            <w:r>
              <w:rPr>
                <w:rFonts w:cs="Times New Roman" w:hint="eastAsia"/>
                <w:b/>
                <w:kern w:val="2"/>
              </w:rPr>
              <w:t>答辩人</w:t>
            </w:r>
          </w:p>
        </w:tc>
      </w:tr>
      <w:tr w:rsidR="00AD4577" w:rsidTr="00520A9F">
        <w:trPr>
          <w:gridAfter w:val="3"/>
          <w:wAfter w:w="1839" w:type="dxa"/>
          <w:trHeight w:val="92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2018CX103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</w:t>
            </w:r>
            <w:proofErr w:type="gramStart"/>
            <w:r>
              <w:rPr>
                <w:rFonts w:cs="Times New Roman"/>
                <w:kern w:val="2"/>
              </w:rPr>
              <w:t>环首都</w:t>
            </w:r>
            <w:proofErr w:type="gramEnd"/>
            <w:r>
              <w:rPr>
                <w:rFonts w:cs="Times New Roman"/>
                <w:kern w:val="2"/>
              </w:rPr>
              <w:t>现代农业科技示范带产业布局与技术路径研究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河北农业大学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赵帮宏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97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2018LY071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文玩核桃品种选育及产业化开发与示范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河北农业大学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王红霞</w:t>
            </w:r>
          </w:p>
        </w:tc>
      </w:tr>
      <w:tr w:rsidR="00AD4577" w:rsidTr="00520A9F">
        <w:trPr>
          <w:gridAfter w:val="3"/>
          <w:wAfter w:w="1839" w:type="dxa"/>
          <w:trHeight w:val="107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3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2018LY034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抗病性枣优良新品种选育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鹿泉区荷莲峪干鲜果</w:t>
            </w:r>
            <w:proofErr w:type="gramStart"/>
            <w:r>
              <w:rPr>
                <w:rFonts w:cs="Times New Roman"/>
                <w:kern w:val="2"/>
              </w:rPr>
              <w:t>品农民</w:t>
            </w:r>
            <w:proofErr w:type="gramEnd"/>
            <w:r>
              <w:rPr>
                <w:rFonts w:cs="Times New Roman"/>
                <w:kern w:val="2"/>
              </w:rPr>
              <w:t>专业合作社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刘金哲</w:t>
            </w:r>
          </w:p>
        </w:tc>
      </w:tr>
      <w:tr w:rsidR="00AD4577" w:rsidTr="00520A9F">
        <w:trPr>
          <w:gridAfter w:val="3"/>
          <w:wAfter w:w="1839" w:type="dxa"/>
          <w:trHeight w:val="104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4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2018LY041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山杏优质丰产抗冻花良种选育及应用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河北省林业科学研究院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刘泽勇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109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lastRenderedPageBreak/>
              <w:t>5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2018LY043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金属矿山废弃地植被重建技术研究与示范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河北省林业科学研究院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毕</w:t>
            </w:r>
            <w:r>
              <w:rPr>
                <w:rFonts w:cs="Times New Roman" w:hint="eastAsia"/>
                <w:kern w:val="2"/>
              </w:rPr>
              <w:t xml:space="preserve">  </w:t>
            </w:r>
            <w:r>
              <w:rPr>
                <w:rFonts w:cs="Times New Roman"/>
                <w:kern w:val="2"/>
              </w:rPr>
              <w:t>君</w:t>
            </w:r>
          </w:p>
        </w:tc>
      </w:tr>
      <w:tr w:rsidR="00AD4577" w:rsidTr="00520A9F">
        <w:trPr>
          <w:gridAfter w:val="3"/>
          <w:wAfter w:w="1839" w:type="dxa"/>
          <w:trHeight w:val="96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6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2018SL022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全自动水文缆道流量测验系统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河北省承德水文水资源勘测局,承德隆熙水文科技发展有限公司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董秀强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102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7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2018JG075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山区甘薯综合加工与示范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河北科技大学,河北省农林科学院粮油作物研究所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牟德华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117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8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2018SL014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山区河道橡胶坝湖区水生态修复工程技术研究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承德市武烈河河道与橡胶坝管理处,河北工程大学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周政民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111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9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2018NY019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山区设施蔬菜区域适应性高效生产技术研究与应用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河北省农林科学院经济作物研究所,石家庄市农林科学研究院,国家半干旱农业工程技术研究中心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梁玉芹</w:t>
            </w:r>
          </w:p>
        </w:tc>
      </w:tr>
      <w:tr w:rsidR="00AD4577" w:rsidTr="00520A9F">
        <w:trPr>
          <w:gridAfter w:val="3"/>
          <w:wAfter w:w="1839" w:type="dxa"/>
          <w:trHeight w:val="102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10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2018NY027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柴胡优良种质资源筛选与规范化栽培技术应用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唐山师范学院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客</w:t>
            </w:r>
            <w:proofErr w:type="gramStart"/>
            <w:r>
              <w:rPr>
                <w:rFonts w:cs="Times New Roman"/>
                <w:kern w:val="2"/>
              </w:rPr>
              <w:t>绍</w:t>
            </w:r>
            <w:proofErr w:type="gramEnd"/>
            <w:r>
              <w:rPr>
                <w:rFonts w:cs="Times New Roman"/>
                <w:kern w:val="2"/>
              </w:rPr>
              <w:t>英</w:t>
            </w:r>
          </w:p>
        </w:tc>
      </w:tr>
      <w:tr w:rsidR="00AD4577" w:rsidTr="00520A9F">
        <w:trPr>
          <w:gridAfter w:val="3"/>
          <w:wAfter w:w="1839" w:type="dxa"/>
          <w:trHeight w:val="111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11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2018NY028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优质杂交谷子系列新品种选育及应用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张家口市农业科学院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赵治海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102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12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2018NY059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促长抗病生物有机肥的研制及在草莓上的应用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河北省科学院生物研究所,北京中农富源生物工程技术有限公司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刘昆昂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97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13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2018NY007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太行山区香椿高效种植关键技术研究与应用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河北省农林科学院经济作物研究所,石家庄市鹿泉区谷家香椿专业合作社,石家庄市鹿泉区香椿协会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尹庆珍</w:t>
            </w:r>
          </w:p>
        </w:tc>
      </w:tr>
      <w:tr w:rsidR="00AD4577" w:rsidTr="00520A9F">
        <w:trPr>
          <w:gridAfter w:val="3"/>
          <w:wAfter w:w="1839" w:type="dxa"/>
          <w:trHeight w:val="99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14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2018NY089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优质、抗旱、</w:t>
            </w:r>
            <w:proofErr w:type="gramStart"/>
            <w:r>
              <w:rPr>
                <w:rFonts w:cs="Times New Roman"/>
                <w:kern w:val="2"/>
              </w:rPr>
              <w:t>双抗除草剂</w:t>
            </w:r>
            <w:proofErr w:type="gramEnd"/>
            <w:r>
              <w:rPr>
                <w:rFonts w:cs="Times New Roman"/>
                <w:kern w:val="2"/>
              </w:rPr>
              <w:t>谷子新品</w:t>
            </w:r>
            <w:proofErr w:type="gramStart"/>
            <w:r>
              <w:rPr>
                <w:rFonts w:cs="Times New Roman"/>
                <w:kern w:val="2"/>
              </w:rPr>
              <w:t>种冀谷</w:t>
            </w:r>
            <w:proofErr w:type="gramEnd"/>
            <w:r>
              <w:rPr>
                <w:rFonts w:cs="Times New Roman"/>
                <w:kern w:val="2"/>
              </w:rPr>
              <w:t>34选育与产业化开发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河北省农林科学院谷子研究所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张</w:t>
            </w:r>
            <w:r>
              <w:rPr>
                <w:rFonts w:cs="Times New Roman" w:hint="eastAsia"/>
                <w:kern w:val="2"/>
              </w:rPr>
              <w:t xml:space="preserve">  </w:t>
            </w:r>
            <w:proofErr w:type="gramStart"/>
            <w:r>
              <w:rPr>
                <w:rFonts w:cs="Times New Roman"/>
                <w:kern w:val="2"/>
              </w:rPr>
              <w:t>婷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102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15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2018NY093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草莓连作障碍发生机制及绿色高效防控技术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河北农业大学,领先生物农业股份有限公司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甄文超</w:t>
            </w:r>
          </w:p>
        </w:tc>
      </w:tr>
      <w:tr w:rsidR="00AD4577" w:rsidTr="00520A9F">
        <w:trPr>
          <w:gridAfter w:val="3"/>
          <w:wAfter w:w="1839" w:type="dxa"/>
          <w:trHeight w:val="114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16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2018NY008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山区不同立地条件药材栽培技术模式研究与标准化应用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河北省农林科学院经济作物研究所,石家庄以岭药业股份有限公司,河北省经济作物技术指导站,涉县农业技术推广中心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刘灵娣</w:t>
            </w:r>
          </w:p>
        </w:tc>
      </w:tr>
      <w:tr w:rsidR="00AD4577" w:rsidTr="00520A9F">
        <w:trPr>
          <w:gridAfter w:val="3"/>
          <w:wAfter w:w="1839" w:type="dxa"/>
          <w:trHeight w:val="900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lastRenderedPageBreak/>
              <w:t>17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2018NY082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冀北部地区主要作物病虫害高效绿色防控技术集成与示范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河北农业大学,唐山市农业科学研究院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闫红飞</w:t>
            </w:r>
          </w:p>
        </w:tc>
      </w:tr>
      <w:tr w:rsidR="00AD4577" w:rsidTr="00520A9F">
        <w:trPr>
          <w:gridAfter w:val="3"/>
          <w:wAfter w:w="1839" w:type="dxa"/>
          <w:trHeight w:val="103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18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2018XM023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规模化羊场小反刍兽疫防控技术集成示范与应用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河北北方学院,河北省动物疫病预防控制中心,大有牧业河北有限公司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王</w:t>
            </w:r>
            <w:r>
              <w:rPr>
                <w:rFonts w:cs="Times New Roman" w:hint="eastAsia"/>
                <w:kern w:val="2"/>
              </w:rPr>
              <w:t xml:space="preserve">  </w:t>
            </w:r>
            <w:r>
              <w:rPr>
                <w:rFonts w:cs="Times New Roman"/>
                <w:kern w:val="2"/>
              </w:rPr>
              <w:t>净</w:t>
            </w:r>
          </w:p>
        </w:tc>
      </w:tr>
      <w:tr w:rsidR="00AD4577" w:rsidTr="00520A9F">
        <w:trPr>
          <w:gridAfter w:val="3"/>
          <w:wAfter w:w="1839" w:type="dxa"/>
          <w:trHeight w:val="107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19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2018XM094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猪流行性腹泻快速检测及综合防控技术研究与应用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河北农业大学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ascii="仿宋" w:eastAsia="仿宋" w:hAnsi="仿宋"/>
                <w:kern w:val="2"/>
              </w:rPr>
            </w:pPr>
            <w:r>
              <w:rPr>
                <w:rFonts w:cs="Times New Roman"/>
                <w:kern w:val="2"/>
              </w:rPr>
              <w:t>左玉柱</w:t>
            </w:r>
          </w:p>
        </w:tc>
      </w:tr>
      <w:tr w:rsidR="00AD4577" w:rsidTr="00520A9F">
        <w:trPr>
          <w:gridAfter w:val="3"/>
          <w:wAfter w:w="1839" w:type="dxa"/>
          <w:trHeight w:val="115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20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2018XM046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蛋鸡低碳高效养殖关键技术研究与应用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河北农业大学,保定市畜牧工作站,山东省农业科学院家禽研究所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陈</w:t>
            </w:r>
            <w:r>
              <w:rPr>
                <w:rFonts w:cs="Times New Roman" w:hint="eastAsia"/>
                <w:kern w:val="2"/>
              </w:rPr>
              <w:t xml:space="preserve">  </w:t>
            </w:r>
            <w:r>
              <w:rPr>
                <w:rFonts w:cs="Times New Roman"/>
                <w:kern w:val="2"/>
              </w:rPr>
              <w:t>辉</w:t>
            </w:r>
          </w:p>
        </w:tc>
      </w:tr>
      <w:tr w:rsidR="00AD4577" w:rsidTr="00520A9F">
        <w:trPr>
          <w:gridAfter w:val="3"/>
          <w:wAfter w:w="1839" w:type="dxa"/>
          <w:trHeight w:val="115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21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2018XM044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燕山山区畜禽主要寄生虫病防治技术研究与应用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河北科技师范学院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proofErr w:type="gramStart"/>
            <w:r>
              <w:rPr>
                <w:rFonts w:cs="Times New Roman"/>
                <w:kern w:val="2"/>
              </w:rPr>
              <w:t>李佩国</w:t>
            </w:r>
            <w:proofErr w:type="gramEnd"/>
          </w:p>
        </w:tc>
      </w:tr>
      <w:tr w:rsidR="00AD4577" w:rsidTr="00520A9F">
        <w:trPr>
          <w:gridAfter w:val="3"/>
          <w:wAfter w:w="1839" w:type="dxa"/>
          <w:trHeight w:val="1155"/>
        </w:trPr>
        <w:tc>
          <w:tcPr>
            <w:tcW w:w="8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22</w:t>
            </w:r>
          </w:p>
        </w:tc>
        <w:tc>
          <w:tcPr>
            <w:tcW w:w="133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2018XM036</w:t>
            </w:r>
          </w:p>
        </w:tc>
        <w:tc>
          <w:tcPr>
            <w:tcW w:w="31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蛋鸡主要疾病防控关键技术研究与应用</w:t>
            </w:r>
          </w:p>
        </w:tc>
        <w:tc>
          <w:tcPr>
            <w:tcW w:w="2850" w:type="dxa"/>
            <w:vAlign w:val="center"/>
          </w:tcPr>
          <w:p w:rsidR="00AD4577" w:rsidRDefault="00AD4577" w:rsidP="00520A9F">
            <w:pPr>
              <w:autoSpaceDN w:val="0"/>
              <w:jc w:val="left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河北工程大学,华</w:t>
            </w:r>
            <w:proofErr w:type="gramStart"/>
            <w:r>
              <w:rPr>
                <w:rFonts w:cs="Times New Roman"/>
                <w:kern w:val="2"/>
              </w:rPr>
              <w:t>裕农业</w:t>
            </w:r>
            <w:proofErr w:type="gramEnd"/>
            <w:r>
              <w:rPr>
                <w:rFonts w:cs="Times New Roman"/>
                <w:kern w:val="2"/>
              </w:rPr>
              <w:t>科技有限公司</w:t>
            </w:r>
          </w:p>
        </w:tc>
        <w:tc>
          <w:tcPr>
            <w:tcW w:w="975" w:type="dxa"/>
            <w:vAlign w:val="center"/>
          </w:tcPr>
          <w:p w:rsidR="00AD4577" w:rsidRDefault="00AD4577" w:rsidP="00520A9F">
            <w:pPr>
              <w:autoSpaceDN w:val="0"/>
              <w:jc w:val="center"/>
              <w:textAlignment w:val="center"/>
              <w:rPr>
                <w:rFonts w:cs="Times New Roman"/>
                <w:kern w:val="2"/>
              </w:rPr>
            </w:pPr>
            <w:r>
              <w:rPr>
                <w:rFonts w:cs="Times New Roman"/>
                <w:kern w:val="2"/>
              </w:rPr>
              <w:t>石玉祥</w:t>
            </w:r>
          </w:p>
        </w:tc>
      </w:tr>
    </w:tbl>
    <w:p w:rsidR="00CD3D50" w:rsidRDefault="00CD3D50">
      <w:bookmarkStart w:id="0" w:name="_GoBack"/>
      <w:bookmarkEnd w:id="0"/>
    </w:p>
    <w:sectPr w:rsidR="00CD3D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577"/>
    <w:rsid w:val="00AD4577"/>
    <w:rsid w:val="00CD3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FC1E7D-7DBD-40C3-89A1-3CD8A369F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4577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a"/>
    <w:rsid w:val="00AD4577"/>
    <w:pPr>
      <w:widowControl/>
      <w:spacing w:after="160" w:line="240" w:lineRule="exact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228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2018-08-20T01:07:00Z</dcterms:created>
  <dcterms:modified xsi:type="dcterms:W3CDTF">2018-08-20T01:07:00Z</dcterms:modified>
</cp:coreProperties>
</file>