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i w:val="0"/>
          <w:caps w:val="0"/>
          <w:color w:val="070707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caps w:val="0"/>
          <w:color w:val="070707"/>
          <w:spacing w:val="0"/>
          <w:sz w:val="21"/>
          <w:szCs w:val="21"/>
          <w:bdr w:val="none" w:color="auto" w:sz="0" w:space="0"/>
          <w:shd w:val="clear" w:fill="F9F9F9"/>
        </w:rPr>
        <w:t>2020年新增首台（套）重大技术装备产品奖励资金审核情况表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480"/>
        <w:jc w:val="right"/>
        <w:rPr>
          <w:rFonts w:hint="eastAsia" w:ascii="宋体" w:hAnsi="宋体" w:eastAsia="宋体" w:cs="宋体"/>
          <w:i w:val="0"/>
          <w:caps w:val="0"/>
          <w:color w:val="070707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caps w:val="0"/>
          <w:color w:val="070707"/>
          <w:spacing w:val="0"/>
          <w:sz w:val="16"/>
          <w:szCs w:val="16"/>
          <w:bdr w:val="none" w:color="auto" w:sz="0" w:space="0"/>
          <w:shd w:val="clear" w:fill="F9F9F9"/>
        </w:rPr>
        <w:t>单位：万元</w:t>
      </w:r>
    </w:p>
    <w:tbl>
      <w:tblPr>
        <w:tblW w:w="0" w:type="auto"/>
        <w:jc w:val="center"/>
        <w:tblCellSpacing w:w="1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9F9F9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37"/>
        <w:gridCol w:w="1578"/>
        <w:gridCol w:w="2430"/>
        <w:gridCol w:w="1050"/>
        <w:gridCol w:w="201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9F9F9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序号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企业名称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产品名称及规格型号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所在县区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核定奖励资金额度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唐山恒峰机械制造有限公司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HF-1450MT全自动平压平模切烫金机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玉田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玉田县昌通电子有限公司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CHTXQ405系列多线切割机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玉田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3.88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玉田县诚远印刷包装机械有限公司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MY-1300正反手平压平模切机工作组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玉田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20.35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5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中信重工开诚智能装备有限公司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KRXJ38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1"/>
                <w:szCs w:val="21"/>
                <w:bdr w:val="none" w:color="auto" w:sz="0" w:space="0"/>
              </w:rPr>
              <w:t>矿用隔爆兼本安型巡检机器人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高新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8.74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15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RXR-MC200BD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1"/>
                <w:szCs w:val="21"/>
                <w:bdr w:val="none" w:color="auto" w:sz="0" w:space="0"/>
              </w:rPr>
              <w:t>消防灭火侦察机器人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高新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15.58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15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RXR-YM100000D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1"/>
                <w:szCs w:val="21"/>
                <w:bdr w:val="none" w:color="auto" w:sz="0" w:space="0"/>
              </w:rPr>
              <w:t>型消防排烟灭火机器人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高新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11.71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7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唐山陆凯科技有限公司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LKLB-I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1"/>
                <w:szCs w:val="21"/>
                <w:bdr w:val="none" w:color="auto" w:sz="0" w:space="0"/>
              </w:rPr>
              <w:t>大型湿式分级筛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高新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24.6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唐山元升科技有限公司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智能血液贴标包装机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高新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5.75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9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华信唐山石油装备有限公司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连续油管作业装备车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丰南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100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河北兴隆起重设备有限公司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450/80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1"/>
                <w:szCs w:val="21"/>
                <w:bdr w:val="none" w:color="auto" w:sz="0" w:space="0"/>
              </w:rPr>
              <w:t>吨四梁铸造起重机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丰润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66.37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11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唐山晶玉科技股份有限公司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DX2240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1"/>
                <w:szCs w:val="21"/>
                <w:bdr w:val="none" w:color="auto" w:sz="0" w:space="0"/>
              </w:rPr>
              <w:t>系列稀土永磁多线切割机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玉田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5.22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12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玉田县诚远印刷包装机械有限公司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MY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1"/>
                <w:szCs w:val="21"/>
                <w:bdr w:val="none" w:color="auto" w:sz="0" w:space="0"/>
              </w:rPr>
              <w:t>系列下吸嘴全自动模切机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玉田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6.03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13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伦登风机科技（天津）有限公司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高温离心循环风机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汉沽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1.28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14</w:t>
            </w:r>
          </w:p>
        </w:tc>
        <w:tc>
          <w:tcPr>
            <w:tcW w:w="15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河北万杰机械科技股份有限公司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WJJM350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1"/>
                <w:szCs w:val="21"/>
                <w:bdr w:val="none" w:color="auto" w:sz="0" w:space="0"/>
              </w:rPr>
              <w:t>间歇轮转模切机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玉田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4.69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15</w:t>
            </w:r>
          </w:p>
        </w:tc>
        <w:tc>
          <w:tcPr>
            <w:tcW w:w="15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PS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1"/>
                <w:szCs w:val="21"/>
                <w:bdr w:val="none" w:color="auto" w:sz="0" w:space="0"/>
              </w:rPr>
              <w:t>版间歇式轮转印刷机WJPS350-D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玉田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26.29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  <w:jc w:val="center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16</w:t>
            </w:r>
          </w:p>
        </w:tc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2"/>
                <w:szCs w:val="22"/>
                <w:bdr w:val="none" w:color="auto" w:sz="0" w:space="0"/>
              </w:rPr>
              <w:t>唐山佳捷包装机械制造有限公司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全自动钉箱机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玉田</w:t>
            </w:r>
          </w:p>
        </w:tc>
        <w:tc>
          <w:tcPr>
            <w:tcW w:w="1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9F9F9"/>
            <w:tcMar>
              <w:left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070707"/>
                <w:spacing w:val="0"/>
                <w:sz w:val="24"/>
                <w:szCs w:val="24"/>
                <w:bdr w:val="none" w:color="auto" w:sz="0" w:space="0"/>
              </w:rPr>
              <w:t>7.97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1522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祥伟</cp:lastModifiedBy>
  <dcterms:modified xsi:type="dcterms:W3CDTF">2020-12-17T02:59:43Z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