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通过复核评价的2014年认定河北省技术创新示范企业名单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（排名不分先后）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石家庄四药有限公司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河北农哈哈机械集团有限公司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冀凯河北机电科技有限公司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河北兴柏药业集团有限公司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石家庄新华能源环保科技股份有限公司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中国长城葡萄酒有限公司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宣化冶金环保设备制造（安装）有限责任公司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秦皇岛骊骅淀粉股份有限公司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唐山贺祥机电股份有限公司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河北瑞兆激光再制造技术有限公司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唐山开元自动焊接装备有限公司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唐山兴邦管道工程设备有限公司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隆达骨质瓷有限公司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英利集团有限公司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河北新启元能源技术开发股份有限公司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河北养元智汇饮品股份有限公司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河北衡水老白干酿酒（集团）有限公司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河北同成科技股份有限公司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精晶药业股份有限公司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河北亿利橡塑集团有限公司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河北御捷车业有限公司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钢诺新材料股份有限公司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480" w:beforeAutospacing="0" w:after="0" w:afterAutospacing="0"/>
        <w:ind w:left="0" w:right="0"/>
        <w:rPr>
          <w:rFonts w:hint="eastAsia" w:ascii="微软雅黑" w:hAnsi="微软雅黑" w:eastAsia="微软雅黑" w:cs="微软雅黑"/>
          <w:color w:val="B1BBCE"/>
          <w:sz w:val="19"/>
          <w:szCs w:val="19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C7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qzuser</cp:lastModifiedBy>
  <dcterms:modified xsi:type="dcterms:W3CDTF">2020-12-02T01:19:28Z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