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AF6" w:rsidRPr="002E5B43" w:rsidRDefault="00367AF6" w:rsidP="00367AF6">
      <w:pPr>
        <w:rPr>
          <w:rFonts w:ascii="黑体" w:eastAsia="黑体" w:hAnsi="黑体"/>
          <w:sz w:val="32"/>
          <w:szCs w:val="32"/>
        </w:rPr>
      </w:pPr>
      <w:r w:rsidRPr="002E5B43">
        <w:rPr>
          <w:rFonts w:ascii="黑体" w:eastAsia="黑体" w:hAnsi="黑体" w:hint="eastAsia"/>
          <w:sz w:val="32"/>
          <w:szCs w:val="32"/>
        </w:rPr>
        <w:t>附件2</w:t>
      </w:r>
    </w:p>
    <w:p w:rsidR="00367AF6" w:rsidRDefault="00367AF6" w:rsidP="00367AF6">
      <w:pPr>
        <w:rPr>
          <w:rFonts w:ascii="Times New Roman" w:hAnsi="Times New Roman" w:hint="eastAsia"/>
          <w:szCs w:val="32"/>
        </w:rPr>
        <w:sectPr w:rsidR="00367AF6">
          <w:pgSz w:w="11906" w:h="16838"/>
          <w:pgMar w:top="2098" w:right="1418" w:bottom="1418" w:left="1418" w:header="851" w:footer="992" w:gutter="0"/>
          <w:pgNumType w:fmt="numberInDash"/>
          <w:cols w:space="720"/>
          <w:docGrid w:type="lines" w:linePitch="435"/>
        </w:sectPr>
      </w:pPr>
      <w:r>
        <w:rPr>
          <w:rFonts w:ascii="Times New Roman" w:hAnsi="Times New Roman"/>
          <w:noProof/>
          <w:szCs w:val="32"/>
        </w:rPr>
        <w:drawing>
          <wp:inline distT="0" distB="0" distL="0" distR="0">
            <wp:extent cx="5753100" cy="7820025"/>
            <wp:effectExtent l="0" t="0" r="0" b="9525"/>
            <wp:docPr id="8" name="图片 8" descr="2018年12月14日 最新科技部科技企业孵化器管理办法_页面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3" descr="2018年12月14日 最新科技部科技企业孵化器管理办法_页面_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82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62625" cy="8096250"/>
            <wp:effectExtent l="0" t="0" r="9525" b="0"/>
            <wp:docPr id="7" name="图片 7" descr="2018年12月14日 最新科技部科技企业孵化器管理办法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4" descr="2018年12月14日 最新科技部科技企业孵化器管理办法_页面_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809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62625" cy="8124825"/>
            <wp:effectExtent l="0" t="0" r="9525" b="9525"/>
            <wp:docPr id="6" name="图片 6" descr="2018年12月14日 最新科技部科技企业孵化器管理办法_页面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5" descr="2018年12月14日 最新科技部科技企业孵化器管理办法_页面_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812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53100" cy="8143875"/>
            <wp:effectExtent l="0" t="0" r="0" b="9525"/>
            <wp:docPr id="5" name="图片 5" descr="2018年12月14日 最新科技部科技企业孵化器管理办法_页面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6" descr="2018年12月14日 最新科技部科技企业孵化器管理办法_页面_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4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53100" cy="8134350"/>
            <wp:effectExtent l="0" t="0" r="0" b="0"/>
            <wp:docPr id="4" name="图片 4" descr="2018年12月14日 最新科技部科技企业孵化器管理办法_页面_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7" descr="2018年12月14日 最新科技部科技企业孵化器管理办法_页面_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53100" cy="8153400"/>
            <wp:effectExtent l="0" t="0" r="0" b="0"/>
            <wp:docPr id="3" name="图片 3" descr="2018年12月14日 最新科技部科技企业孵化器管理办法_页面_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8" descr="2018年12月14日 最新科技部科技企业孵化器管理办法_页面_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53100" cy="8143875"/>
            <wp:effectExtent l="0" t="0" r="0" b="9525"/>
            <wp:docPr id="2" name="图片 2" descr="2018年12月14日 最新科技部科技企业孵化器管理办法_页面_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9" descr="2018年12月14日 最新科技部科技企业孵化器管理办法_页面_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4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/>
          <w:noProof/>
          <w:szCs w:val="32"/>
        </w:rPr>
        <w:lastRenderedPageBreak/>
        <w:drawing>
          <wp:inline distT="0" distB="0" distL="0" distR="0">
            <wp:extent cx="5753100" cy="8134350"/>
            <wp:effectExtent l="0" t="0" r="0" b="0"/>
            <wp:docPr id="1" name="图片 1" descr="2018年12月14日 最新科技部科技企业孵化器管理办法_页面_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0" descr="2018年12月14日 最新科技部科技企业孵化器管理办法_页面_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D16A2" w:rsidRPr="00367AF6" w:rsidRDefault="001D16A2" w:rsidP="00367AF6">
      <w:pPr>
        <w:rPr>
          <w:rFonts w:ascii="黑体" w:eastAsia="黑体" w:hAnsi="黑体" w:hint="eastAsia"/>
          <w:sz w:val="32"/>
          <w:szCs w:val="32"/>
        </w:rPr>
      </w:pPr>
    </w:p>
    <w:sectPr w:rsidR="001D16A2" w:rsidRPr="00367A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AF6"/>
    <w:rsid w:val="001D16A2"/>
    <w:rsid w:val="0036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3B03B"/>
  <w15:chartTrackingRefBased/>
  <w15:docId w15:val="{F54B1B17-AC0C-43CD-961B-BE36FB818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7AF6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367AF6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2020-10-14T08:53:00Z</dcterms:created>
  <dcterms:modified xsi:type="dcterms:W3CDTF">2020-10-14T08:54:00Z</dcterms:modified>
</cp:coreProperties>
</file>